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37A1E" w14:textId="77777777" w:rsidR="00924725" w:rsidRDefault="00E848F9" w:rsidP="00F44A05">
      <w:pPr>
        <w:bidi/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BC9696" wp14:editId="67E9A213">
                <wp:simplePos x="0" y="0"/>
                <wp:positionH relativeFrom="column">
                  <wp:posOffset>-13335</wp:posOffset>
                </wp:positionH>
                <wp:positionV relativeFrom="paragraph">
                  <wp:posOffset>195043</wp:posOffset>
                </wp:positionV>
                <wp:extent cx="5760720" cy="0"/>
                <wp:effectExtent l="0" t="0" r="3048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FF98E9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15.35pt" to="452.5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v6EvwEAAMgDAAAOAAAAZHJzL2Uyb0RvYy54bWysU9tuEzEQfUfiHyy/E28itYVVNn1IBS8I&#10;Iko/wPWOsxa+aWyym79n7CTbChBCVV+8vpxzZs7M7Pp2cpYdAJMJvuPLRcMZeBV64/cdf/j+8d17&#10;zlKWvpc2eOj4ERK/3bx9sx5jC6swBNsDMhLxqR1jx4ecYytEUgM4mRYhgqdHHdDJTEfcix7lSOrO&#10;ilXTXIsxYB8xKEiJbu9Oj3xT9bUGlb9qnSAz23HKLdcV6/pYVrFZy3aPMg5GndOQL8jCSeMp6Cx1&#10;J7NkP9H8IeWMwpCCzgsVnAhaGwXVA7lZNr+5uR9khOqFipPiXKb0erLqy2GHzPTUO868dNSi+4zS&#10;7IfMtsF7KmBAtix1GmNqCb71OzyfUtxhMT1pdOVLdthUa3ucawtTZoour26um5sVtUBd3sQTMWLK&#10;nyA4VjYdt8YX27KVh88pUzCCXiDl2no2UsIfmqvaQFEyO+VSd/lo4QT7Bpq8UfRllatTBVuL7CBp&#10;Hvof1ReJW0/IQtHG2pnU/Jt0xhYa1En7X+KMrhGDzzPRGR/wb1HzdElVn/BUk2dey/Yx9MfamfpA&#10;41LLdh7tMo/Pz5X+9ANufgEAAP//AwBQSwMEFAAGAAgAAAAhAOWWllbdAAAACAEAAA8AAABkcnMv&#10;ZG93bnJldi54bWxMj0FLw0AQhe+C/2EZwYu0u63GasymiOAhgoKteJ4m0ySanQ3ZbRr/vSMe9Djv&#10;Pd58L1tPrlMjDaH1bGExN6CIS1+1XFt42z7ObkCFiFxh55ksfFGAdX56kmFa+SO/0riJtZISDila&#10;aGLsU61D2ZDDMPc9sXh7PziMcg61rgY8Srnr9NKYa+2wZfnQYE8PDZWfm4Oz8FG8F3VysWr3L1fJ&#10;E27H5JnHwtrzs+n+DlSkKf6F4Qdf0CEXpp0/cBVUZ2G2XEjSwqVZgRL/1iQi7H4FnWf6/4D8GwAA&#10;//8DAFBLAQItABQABgAIAAAAIQC2gziS/gAAAOEBAAATAAAAAAAAAAAAAAAAAAAAAABbQ29udGVu&#10;dF9UeXBlc10ueG1sUEsBAi0AFAAGAAgAAAAhADj9If/WAAAAlAEAAAsAAAAAAAAAAAAAAAAALwEA&#10;AF9yZWxzLy5yZWxzUEsBAi0AFAAGAAgAAAAhAKYS/oS/AQAAyAMAAA4AAAAAAAAAAAAAAAAALgIA&#10;AGRycy9lMm9Eb2MueG1sUEsBAi0AFAAGAAgAAAAhAOWWllbdAAAACAEAAA8AAAAAAAAAAAAAAAAA&#10;GQQAAGRycy9kb3ducmV2LnhtbFBLBQYAAAAABAAEAPMAAAAjBQAAAAA=&#10;" strokecolor="black [3200]" strokeweight="1.5pt">
                <v:stroke joinstyle="miter"/>
              </v:line>
            </w:pict>
          </mc:Fallback>
        </mc:AlternateContent>
      </w:r>
    </w:p>
    <w:p w14:paraId="1350B17C" w14:textId="77777777" w:rsidR="00924725" w:rsidRPr="004C5F80" w:rsidRDefault="00BE3349" w:rsidP="004C5F80">
      <w:pPr>
        <w:bidi/>
        <w:spacing w:line="240" w:lineRule="auto"/>
        <w:jc w:val="center"/>
        <w:rPr>
          <w:rFonts w:ascii="Arial" w:hAnsi="Arial" w:cs="B Nazanin"/>
          <w:b/>
          <w:bCs/>
          <w:sz w:val="24"/>
          <w:szCs w:val="24"/>
          <w:rtl/>
          <w:lang w:bidi="fa-IR"/>
        </w:rPr>
      </w:pPr>
      <w:r w:rsidRPr="004C5F80">
        <w:rPr>
          <w:rFonts w:ascii="Arial" w:hAnsi="Arial" w:cs="B Nazanin"/>
          <w:b/>
          <w:bCs/>
          <w:sz w:val="24"/>
          <w:szCs w:val="24"/>
          <w:rtl/>
          <w:lang w:bidi="fa-IR"/>
        </w:rPr>
        <w:t>تولید گرافن در آزمایشگاه با استفاده از سیّال فوق بحرانی دی اکسید کربن</w:t>
      </w:r>
    </w:p>
    <w:p w14:paraId="19B59AB2" w14:textId="77777777" w:rsidR="004B4B55" w:rsidRPr="004C5F80" w:rsidRDefault="00BE3349" w:rsidP="004C5F80">
      <w:pPr>
        <w:spacing w:line="240" w:lineRule="auto"/>
        <w:jc w:val="center"/>
        <w:rPr>
          <w:rFonts w:cs="B Nazanin"/>
          <w:b/>
          <w:bCs/>
          <w:rtl/>
          <w:lang w:bidi="fa-IR"/>
        </w:rPr>
      </w:pPr>
      <w:r w:rsidRPr="004C5F80">
        <w:rPr>
          <w:rFonts w:cs="B Nazanin" w:hint="cs"/>
          <w:b/>
          <w:bCs/>
          <w:rtl/>
          <w:lang w:bidi="fa-IR"/>
        </w:rPr>
        <w:t>شهاب الدین سعیدی</w:t>
      </w:r>
      <w:r w:rsidRPr="004C5F80">
        <w:rPr>
          <w:rFonts w:cs="B Nazanin" w:hint="cs"/>
          <w:b/>
          <w:bCs/>
          <w:vertAlign w:val="superscript"/>
          <w:rtl/>
          <w:lang w:bidi="fa-IR"/>
        </w:rPr>
        <w:t>1*</w:t>
      </w:r>
      <w:r w:rsidRPr="004C5F80">
        <w:rPr>
          <w:rFonts w:cs="B Nazanin" w:hint="cs"/>
          <w:b/>
          <w:bCs/>
          <w:rtl/>
          <w:lang w:bidi="fa-IR"/>
        </w:rPr>
        <w:t>، جواد سرگلزائی</w:t>
      </w:r>
      <w:r w:rsidRPr="004C5F80">
        <w:rPr>
          <w:rFonts w:cs="B Nazanin" w:hint="cs"/>
          <w:b/>
          <w:bCs/>
          <w:vertAlign w:val="superscript"/>
          <w:rtl/>
          <w:lang w:bidi="fa-IR"/>
        </w:rPr>
        <w:t>2</w:t>
      </w:r>
    </w:p>
    <w:p w14:paraId="66FC5E6D" w14:textId="77777777" w:rsidR="00D34F04" w:rsidRPr="004C5F80" w:rsidRDefault="004C5F80" w:rsidP="004C30F4">
      <w:pPr>
        <w:pStyle w:val="ListParagraph"/>
        <w:numPr>
          <w:ilvl w:val="0"/>
          <w:numId w:val="2"/>
        </w:numPr>
        <w:tabs>
          <w:tab w:val="center" w:pos="4513"/>
          <w:tab w:val="left" w:pos="6245"/>
        </w:tabs>
        <w:bidi/>
        <w:spacing w:line="240" w:lineRule="auto"/>
        <w:jc w:val="center"/>
        <w:rPr>
          <w:rFonts w:cs="B Nazanin"/>
          <w:lang w:bidi="fa-IR"/>
        </w:rPr>
      </w:pPr>
      <w:r w:rsidRPr="004C5F80">
        <w:rPr>
          <w:rFonts w:cs="B Nazanin" w:hint="cs"/>
          <w:rtl/>
          <w:lang w:bidi="fa-IR"/>
        </w:rPr>
        <w:t>کارشناسی ارشد مهندسی شیمی، فرآیندهای جداسازی، دانشگاه فردوسی مشهد، ایران</w:t>
      </w:r>
    </w:p>
    <w:p w14:paraId="7ABF6B8A" w14:textId="77777777" w:rsidR="004C5F80" w:rsidRPr="004C5F80" w:rsidRDefault="004C5F80" w:rsidP="004C30F4">
      <w:pPr>
        <w:pStyle w:val="ListParagraph"/>
        <w:numPr>
          <w:ilvl w:val="0"/>
          <w:numId w:val="2"/>
        </w:numPr>
        <w:tabs>
          <w:tab w:val="center" w:pos="4513"/>
          <w:tab w:val="left" w:pos="6245"/>
        </w:tabs>
        <w:bidi/>
        <w:spacing w:line="240" w:lineRule="auto"/>
        <w:jc w:val="center"/>
        <w:rPr>
          <w:rFonts w:cs="B Nazanin"/>
          <w:rtl/>
          <w:lang w:bidi="fa-IR"/>
        </w:rPr>
      </w:pPr>
      <w:r w:rsidRPr="004C5F80">
        <w:rPr>
          <w:rFonts w:cs="B Nazanin" w:hint="cs"/>
          <w:rtl/>
          <w:lang w:bidi="fa-IR"/>
        </w:rPr>
        <w:t>استاد تمام گروه مهندسی شیمی، دانشگاه فردوسی مشهد، ایران</w:t>
      </w:r>
    </w:p>
    <w:p w14:paraId="1C8D7536" w14:textId="77777777" w:rsidR="00D34F04" w:rsidRPr="004C5F80" w:rsidRDefault="00D43189" w:rsidP="004C30F4">
      <w:pPr>
        <w:spacing w:line="240" w:lineRule="auto"/>
        <w:jc w:val="center"/>
        <w:rPr>
          <w:vertAlign w:val="superscript"/>
          <w:lang w:bidi="fa-IR"/>
        </w:rPr>
      </w:pPr>
      <w:hyperlink r:id="rId8" w:history="1">
        <w:r w:rsidR="004C5F80" w:rsidRPr="004C5F80">
          <w:rPr>
            <w:rStyle w:val="Hyperlink"/>
            <w:rFonts w:asciiTheme="majorBidi" w:hAnsiTheme="majorBidi" w:cstheme="majorBidi"/>
            <w:lang w:bidi="fa-IR"/>
          </w:rPr>
          <w:t>Shahabsaeedi99@gmail.com</w:t>
        </w:r>
      </w:hyperlink>
      <w:r w:rsidR="004C5F80">
        <w:rPr>
          <w:lang w:bidi="fa-IR"/>
        </w:rPr>
        <w:t xml:space="preserve"> </w:t>
      </w:r>
      <w:r w:rsidR="004C5F80" w:rsidRPr="004C5F80">
        <w:rPr>
          <w:rFonts w:cs="B Nazanin" w:hint="cs"/>
          <w:rtl/>
          <w:lang w:bidi="fa-IR"/>
        </w:rPr>
        <w:t>نویسنده رابط:</w:t>
      </w:r>
      <w:r w:rsidR="004C5F80" w:rsidRPr="004C5F80">
        <w:rPr>
          <w:rFonts w:cs="B Nazanin"/>
          <w:vertAlign w:val="superscript"/>
          <w:lang w:bidi="fa-IR"/>
        </w:rPr>
        <w:t>*</w:t>
      </w:r>
    </w:p>
    <w:p w14:paraId="79D657A1" w14:textId="77777777" w:rsidR="00C910F8" w:rsidRDefault="00856A92" w:rsidP="00F44A05">
      <w:pPr>
        <w:tabs>
          <w:tab w:val="center" w:pos="4513"/>
          <w:tab w:val="left" w:pos="7560"/>
        </w:tabs>
        <w:jc w:val="right"/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FBABD7" wp14:editId="39FC1107">
                <wp:simplePos x="0" y="0"/>
                <wp:positionH relativeFrom="margin">
                  <wp:posOffset>0</wp:posOffset>
                </wp:positionH>
                <wp:positionV relativeFrom="paragraph">
                  <wp:posOffset>214532</wp:posOffset>
                </wp:positionV>
                <wp:extent cx="5747385" cy="0"/>
                <wp:effectExtent l="0" t="0" r="2476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738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4BD564" id="Straight Connector 8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6.9pt" to="452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tNywEAANIDAAAOAAAAZHJzL2Uyb0RvYy54bWysU8GO0zAQvSPxD5bvNOlC2W7UdA9dAQcE&#10;1S58gNexGwvbY41Nk/49Y6cNK2AlhLhYtufNm/fG483t6Cw7KowGfMuXi5oz5SV0xh9a/vXLu1dr&#10;zmISvhMWvGr5SUV+u335YjOERl1BD7ZTyIjEx2YILe9TCk1VRdkrJ+ICgvIU1IBOJDrioepQDMTu&#10;bHVV12+rAbALCFLFSLd3U5BvC7/WSqbPWkeVmG05aUtlxbI+5rXabkRzQBF6I88yxD+ocMJ4KjpT&#10;3Ykk2Hc0v1E5IxEi6LSQ4CrQ2khVPJCbZf2Lm4deBFW8UHNimNsU/x+t/HTcIzNdy+mhvHD0RA8J&#10;hTn0ie3Ae2ogIFvnPg0hNgTf+T2eTzHsMZseNTqmrQkfaARKG8gYG0uXT3OX1ZiYpMvV9Zvr1+sV&#10;Z/ISqyaKTBUwpvcKHMubllvjcwNEI44fY6KyBL1A8rX1bKCaN/WqPGWVNU6qyi6drJpg90qTS6o+&#10;6SvzpXYW2VHQZHTfltkhkVtPyJyijbVzUl00PJt0xuY0VWbubxNndKkIPs2JznjAP1VN40WqnvAk&#10;+4nXvH2E7lTeqARocIqz85DnyXx6Luk/v+L2BwAAAP//AwBQSwMEFAAGAAgAAAAhAMb7wHjaAAAA&#10;BgEAAA8AAABkcnMvZG93bnJldi54bWxMj8FOwzAQRO9I/IO1SNyo0xQQDXGqCoq4tAdCP8CNlzhq&#10;vI5st0n/nkUc4Lgzo5m35WpyvThjiJ0nBfNZBgKp8aajVsH+8+3uCURMmozuPaGCC0ZYVddXpS6M&#10;H+kDz3VqBZdQLLQCm9JQSBkbi07HmR+Q2PvywenEZ2ilCXrkctfLPMsepdMd8YLVA75YbI71ySl4&#10;z++3uV2HXR1fL9OYthu/oaNStzfT+hlEwin9heEHn9GhYqaDP5GJolfAjyQFiwXzs7vMHuYgDr+C&#10;rEr5H7/6BgAA//8DAFBLAQItABQABgAIAAAAIQC2gziS/gAAAOEBAAATAAAAAAAAAAAAAAAAAAAA&#10;AABbQ29udGVudF9UeXBlc10ueG1sUEsBAi0AFAAGAAgAAAAhADj9If/WAAAAlAEAAAsAAAAAAAAA&#10;AAAAAAAALwEAAF9yZWxzLy5yZWxzUEsBAi0AFAAGAAgAAAAhAF8uC03LAQAA0gMAAA4AAAAAAAAA&#10;AAAAAAAALgIAAGRycy9lMm9Eb2MueG1sUEsBAi0AFAAGAAgAAAAhAMb7wHjaAAAABgEAAA8AAAAA&#10;AAAAAAAAAAAAJQQAAGRycy9kb3ducmV2LnhtbFBLBQYAAAAABAAEAPMAAAAs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F44A05">
        <w:rPr>
          <w:lang w:bidi="fa-IR"/>
        </w:rPr>
        <w:tab/>
      </w:r>
    </w:p>
    <w:p w14:paraId="2EECB27A" w14:textId="77777777" w:rsidR="00D34F04" w:rsidRDefault="004C5F80" w:rsidP="008F4BD8">
      <w:pPr>
        <w:bidi/>
        <w:spacing w:line="240" w:lineRule="auto"/>
        <w:jc w:val="both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25FCAE" wp14:editId="4A5B6F75">
                <wp:simplePos x="0" y="0"/>
                <wp:positionH relativeFrom="margin">
                  <wp:align>left</wp:align>
                </wp:positionH>
                <wp:positionV relativeFrom="paragraph">
                  <wp:posOffset>207304</wp:posOffset>
                </wp:positionV>
                <wp:extent cx="3832860" cy="2762250"/>
                <wp:effectExtent l="0" t="0" r="1524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860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E5CE4" w14:textId="77777777" w:rsidR="008F4BD8" w:rsidRPr="004C5F80" w:rsidRDefault="004C5F80" w:rsidP="004C30F4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مجموعه 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از و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ژگ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ها که موجب استفاده گسترده از گرافن م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شود، مقاومت بالا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گرافن در برابر شکست، رسانا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حرارت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خوب و استحکام بس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ار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بالا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ماده در ب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مواد شناخته شده در طب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عت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باشد. 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ژگ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ها و سا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مزا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منحصر به فرد گرافن باعث شده است گرافن معجز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قرن 21 نام بگ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رد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5FE72EB" w14:textId="77777777" w:rsidR="004C5F80" w:rsidRPr="004C5F80" w:rsidRDefault="004C5F80" w:rsidP="004C30F4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تول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گرافن با دستگاه س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یّ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ال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فوق بحران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ژگ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نظ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مانند: نداشتن آلودگ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ز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ست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مح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ط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کاربر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ساده دستگاه، هز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نه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جانب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کم و استهلاک پا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در نها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بازده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سودآور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بالا م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باشد. در 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پژوهش به تول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گرافن از گراف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پرداخته شده است، با 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ش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که ابتدا 50 گرم گراف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توز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آنگاه با 45 گرم سولفات مخلوط، سپس 25 س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آب مقطر به آن اضافه و نمونه را 24 ساعت درون دستگاه س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یّ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ال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فوق بحران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قرار گرفت. در آخر برا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بررس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تأث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پارامترها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نظ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فشار و دما، آنال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زها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مختلف نظ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کروسکوپ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الکترون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عبور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م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کروسکوپ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ن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رو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اتم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استفاده شد. بر مبنا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نتا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ج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به دست آمده از تست ها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مختلف، اضافه کردن افزودن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ها باعث تبد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ل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گراف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به گرافن م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شود.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D313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0;margin-top:16.3pt;width:301.8pt;height:217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AykwIAALYFAAAOAAAAZHJzL2Uyb0RvYy54bWysVE1PGzEQvVfqf7B8L5uEj0LEBqUgqkoI&#10;UKHi7HhtssLrcW0n2fTX99m7CeHjQtXLru158zzzPDOnZ21j2FL5UJMt+XBvwJmykqraPpb81/3l&#10;l2POQhS2EoasKvlaBX42+fzpdOXGakRzMpXyDCQ2jFeu5PMY3bgogpyrRoQ9csrCqMk3ImLrH4vK&#10;ixXYG1OMBoOjYkW+cp6kCgGnF52RTzK/1krGG62DisyUHLHF/PX5O0vfYnIqxo9euHkt+zDEP0TR&#10;iNri0i3VhYiCLXz9hqqppadAOu5JagrSupYq54BshoNX2dzNhVM5F4gT3Fam8P9o5fXy1rO6wttB&#10;HisavNG9aiP7Ri3DEfRZuTAG7M4BGFucA7s5DzhMabfaN+mPhBjsoFpv1U1sEof7x/uj4yOYJGyj&#10;r0ej0WHmL57dnQ/xu6KGpUXJPZ4vqyqWVyEiFEA3kHRbIFNXl7UxeZNKRp0bz5YCj21iDhIeL1DG&#10;shXiPxng7jcUiXtLMDNCPqU8X1JgZ2zyVLm6+riSRp0WeRXXRiWMsT+VhrpZkneCFFIquw00oxNK&#10;I6WPOPb456g+4tzlAY98M9m4dW5qS75T6aW21dNGW93hIdJO3mkZ21nb186MqjVKx1PXfMHJyxpC&#10;X4kQb4VHt6EkMEHiDT7aEJ6H+hVnc/J/3jtPeDQBrJyt0L0lD78XwivOzA+L9jgZHhyANubNweHX&#10;ETZ+1zLbtdhFc06omSFmlZN5mfDRbJbaU/OAQTNNt8IkrMTdJY+b5XnsZgoGlVTTaQahwZ2IV/bO&#10;yUSd5E0Fdt8+CO/6Co9ojmva9LkYvyr0Dps8LU0XkXSduyAJ3KnaC4/hkOu0H2Rp+uzuM+p53E7+&#10;AgAA//8DAFBLAwQUAAYACAAAACEABYNI890AAAAHAQAADwAAAGRycy9kb3ducmV2LnhtbEyPwU7D&#10;MBBE70j8g7VI3KiTpgQIcSpAcGhvlEpc3XhJIux1ZLtt2q9nOcFtRzOaeVsvJ2fFAUMcPCnIZxkI&#10;pNabgToF24+3m3sQMWky2npCBSeMsGwuL2pdGX+kdzxsUie4hGKlFfQpjZWUse3R6TjzIxJ7Xz44&#10;nViGTpqgj1zurJxnWSmdHogXej3iS4/t92bvFLw+rx+K1Wk1bs/deWFTkX+G21yp66vp6RFEwin9&#10;heEXn9GhYaad35OJwirgR5KCYl6CYLfMCj52ChblXQmyqeV//uYHAAD//wMAUEsBAi0AFAAGAAgA&#10;AAAhALaDOJL+AAAA4QEAABMAAAAAAAAAAAAAAAAAAAAAAFtDb250ZW50X1R5cGVzXS54bWxQSwEC&#10;LQAUAAYACAAAACEAOP0h/9YAAACUAQAACwAAAAAAAAAAAAAAAAAvAQAAX3JlbHMvLnJlbHNQSwEC&#10;LQAUAAYACAAAACEAFsMAMpMCAAC2BQAADgAAAAAAAAAAAAAAAAAuAgAAZHJzL2Uyb0RvYy54bWxQ&#10;SwECLQAUAAYACAAAACEABYNI890AAAAHAQAADwAAAAAAAAAAAAAAAADtBAAAZHJzL2Rvd25yZXYu&#10;eG1sUEsFBgAAAAAEAAQA8wAAAPcFAAAAAA==&#10;" fillcolor="white [3201]" strokeweight="1.5pt">
                <v:textbox>
                  <w:txbxContent>
                    <w:p w:rsidR="008F4BD8" w:rsidRPr="004C5F80" w:rsidRDefault="004C5F80" w:rsidP="004C30F4">
                      <w:pPr>
                        <w:bidi/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>مجموعه 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از و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ژگ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ها که موجب استفاده گسترده از گرافن م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شود، مقاومت بالا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گرافن در برابر شکست، رسانا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حرارت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خوب و استحکام بس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ار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بالا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ماده در ب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مواد شناخته شده در طب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عت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م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باشد. 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و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ژگ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ها و سا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ر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مزا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منحصر به فرد گرافن باعث شده است گرافن معجز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ه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قرن 21 نام بگ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رد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>.</w:t>
                      </w:r>
                    </w:p>
                    <w:p w:rsidR="004C5F80" w:rsidRPr="004C5F80" w:rsidRDefault="004C5F80" w:rsidP="004C30F4">
                      <w:pPr>
                        <w:bidi/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lang w:bidi="fa-IR"/>
                        </w:rPr>
                      </w:pP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>تول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د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گرافن با دستگاه س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یّ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ال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فوق بحران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و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ژگ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ها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ب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نظ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ر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مانند: نداشتن آلودگ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ها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ز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ست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مح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ط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کاربر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ساده دستگاه، هز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نه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ها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جانب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کم و استهلاک پا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و در نها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ت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بازده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و سودآور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بالا م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باشد. در 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پژوهش به تول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د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گرافن از گراف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ت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پرداخته شده است، با 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رو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ش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که ابتدا 50 گرم گراف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ت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توز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ن،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آنگاه با 45 گرم سولفات مخلوط، سپس 25 س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س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آب مقطر به آن اضافه و نمونه را 24 ساعت درون دستگاه س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یّ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ال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فوق بحران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قرار گرفت. در آخر برا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بررس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تأث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ر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پارامترها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نظ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ر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فشار و دما، آنال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زها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مختلف نظ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ر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م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کروسکوپ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الکترون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عبور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و م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کروسکوپ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ن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رو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اتم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استفاده شد. بر مبنا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نتا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ج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به دست آمده از تست ها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مختلف، اضافه کردن افزودن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ها باعث تبد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ل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گراف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ت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به گرافن م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شود.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61B0">
        <w:rPr>
          <w:rFonts w:cs="B Nazanin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CFC9F3" wp14:editId="2E833F14">
                <wp:simplePos x="0" y="0"/>
                <wp:positionH relativeFrom="column">
                  <wp:posOffset>3989070</wp:posOffset>
                </wp:positionH>
                <wp:positionV relativeFrom="paragraph">
                  <wp:posOffset>208280</wp:posOffset>
                </wp:positionV>
                <wp:extent cx="1748790" cy="0"/>
                <wp:effectExtent l="0" t="0" r="2286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879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71AB4A" id="Straight Connector 5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1pt,16.4pt" to="451.8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JoyQEAANIDAAAOAAAAZHJzL2Uyb0RvYy54bWysU8FuGyEQvVfKPyDu9a6juklWXufgKO2h&#10;aq2m/QDCghcVGDRQ7/rvO7D2Jkqqqqp6QcC8eTPvMaxvR2fZQWE04Fu+XNScKS+hM37f8u/f7t9e&#10;cxaT8J2w4FXLjyry283Fm/UQGnUJPdhOISMSH5shtLxPKTRVFWWvnIgLCMpTUAM6keiI+6pDMRC7&#10;s9VlXb+vBsAuIEgVI93eTUG+KfxaK5m+aB1VYrbl1FsqK5b1Ma/VZi2aPYrQG3lqQ/xDF04YT0Vn&#10;qjuRBPuJ5hWVMxIhgk4LCa4CrY1URQOpWdYv1Dz0IqiihcyJYbYp/j9a+fmwQ2a6lq8488LREz0k&#10;FGbfJ7YF78lAQLbKPg0hNgTf+h2eTjHsMIseNTqmrQkfaQSKDSSMjcXl4+yyGhOTdLm8end9dUOP&#10;Ic+xaqLIVAFj+qDAsbxpuTU+GyAacfgUE5Ul6BmSr61nAzHe1KvylFXuceqq7NLRqgn2VWlSmasX&#10;ujJfamuRHQRNRvdjmRUSufWEzCnaWDsn1X9OOmFzmioz97eJM7pUBJ/mRGc84O+qpvHcqp7w1PYz&#10;rXn7CN2xvFEJ0OAUZachz5P5/FzSn77i5hcAAAD//wMAUEsDBBQABgAIAAAAIQBsHp4l3AAAAAkB&#10;AAAPAAAAZHJzL2Rvd25yZXYueG1sTI/BTsMwDIbvSLxDZCRuLCVD1ShNpwmGuIwDhQfIGtNUa5yq&#10;ydbu7THiwI62P/3+/nI9+16ccIxdIA33iwwEUhNsR62Gr8/XuxWImAxZ0wdCDWeMsK6ur0pT2DDR&#10;B57q1AoOoVgYDS6loZAyNg69iYswIPHtO4zeJB7HVtrRTBzue6myLJfedMQfnBnw2WFzqI9ew5t6&#10;2Cm3Gd/r+HKep7Tbhi0dtL69mTdPIBLO6R+GX31Wh4qd9uFINopeQ65WilENS8UVGHjMljmI/d9C&#10;VqW8bFD9AAAA//8DAFBLAQItABQABgAIAAAAIQC2gziS/gAAAOEBAAATAAAAAAAAAAAAAAAAAAAA&#10;AABbQ29udGVudF9UeXBlc10ueG1sUEsBAi0AFAAGAAgAAAAhADj9If/WAAAAlAEAAAsAAAAAAAAA&#10;AAAAAAAALwEAAF9yZWxzLy5yZWxzUEsBAi0AFAAGAAgAAAAhABZ2MmjJAQAA0gMAAA4AAAAAAAAA&#10;AAAAAAAALgIAAGRycy9lMm9Eb2MueG1sUEsBAi0AFAAGAAgAAAAhAGweniXcAAAACQEAAA8AAAAA&#10;AAAAAAAAAAAAIw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="00D34F04" w:rsidRPr="00D34F04">
        <w:rPr>
          <w:rFonts w:cs="B Nazanin" w:hint="cs"/>
          <w:b/>
          <w:bCs/>
          <w:rtl/>
          <w:lang w:bidi="fa-IR"/>
        </w:rPr>
        <w:t>اطلاعات مقاله</w:t>
      </w:r>
      <w:r w:rsidR="00D34F04">
        <w:rPr>
          <w:rFonts w:cs="B Nazanin" w:hint="cs"/>
          <w:b/>
          <w:bCs/>
          <w:rtl/>
          <w:lang w:bidi="fa-IR"/>
        </w:rPr>
        <w:t xml:space="preserve">                                          چکیده</w:t>
      </w:r>
    </w:p>
    <w:p w14:paraId="4987B6E1" w14:textId="77777777" w:rsidR="00D34F04" w:rsidRPr="00D34F04" w:rsidRDefault="00D34F04" w:rsidP="004B4B55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  <w:r w:rsidRPr="00D34F04">
        <w:rPr>
          <w:rFonts w:cs="B Nazanin" w:hint="cs"/>
          <w:sz w:val="20"/>
          <w:szCs w:val="20"/>
          <w:rtl/>
          <w:lang w:bidi="fa-IR"/>
        </w:rPr>
        <w:t xml:space="preserve">تاریخ دریافت مقاله: </w:t>
      </w:r>
      <w:r w:rsidR="004C5F80">
        <w:rPr>
          <w:rFonts w:cs="B Nazanin" w:hint="cs"/>
          <w:sz w:val="20"/>
          <w:szCs w:val="20"/>
          <w:rtl/>
          <w:lang w:bidi="fa-IR"/>
        </w:rPr>
        <w:t>مرداد ماه 1399</w:t>
      </w:r>
    </w:p>
    <w:p w14:paraId="767FB74B" w14:textId="77777777" w:rsidR="00D34F04" w:rsidRPr="00D34F04" w:rsidRDefault="00D34F04" w:rsidP="00BE3349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  <w:r w:rsidRPr="00D34F04">
        <w:rPr>
          <w:rFonts w:cs="B Nazanin" w:hint="cs"/>
          <w:sz w:val="20"/>
          <w:szCs w:val="20"/>
          <w:rtl/>
          <w:lang w:bidi="fa-IR"/>
        </w:rPr>
        <w:t>تاریخ پذیرش مقاله:</w:t>
      </w:r>
      <w:r>
        <w:rPr>
          <w:rFonts w:cs="B Nazanin"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17A6E6" wp14:editId="326AAE15">
                <wp:simplePos x="0" y="0"/>
                <wp:positionH relativeFrom="column">
                  <wp:posOffset>3999865</wp:posOffset>
                </wp:positionH>
                <wp:positionV relativeFrom="paragraph">
                  <wp:posOffset>255905</wp:posOffset>
                </wp:positionV>
                <wp:extent cx="1746181" cy="0"/>
                <wp:effectExtent l="0" t="0" r="2603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618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32B079" id="Straight Connector 7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95pt,20.15pt" to="452.4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ScywEAANwDAAAOAAAAZHJzL2Uyb0RvYy54bWysU02P0zAQvSPxHyzfaZIVbJeo6R66Ag4I&#10;Knbh7nXGjYW/NDZN+u8ZO21YAUIIcbHGnnnP743Hm9vJGnYEjNq7jjermjNw0vfaHTr++eHNixvO&#10;YhKuF8Y76PgJIr/dPn+2GUMLV37wpgdkROJiO4aODymFtqqiHMCKuPIBHCWVRysSbfFQ9ShGYrem&#10;uqrr62r02Af0EmKk07s5ybeFXymQ6aNSERIzHSdtqaxY1se8VtuNaA8owqDlWYb4BxVWaEeXLlR3&#10;Ign2DfUvVFZL9NGrtJLeVl4pLaF4IDdN/ZOb+0EEKF6oOTEsbYr/j1Z+OO6R6b7ja86csPRE9wmF&#10;PgyJ7bxz1ECPbJ37NIbYUvnO7fG8i2GP2fSk0DJldHhHI8BL9CVHOUcW2VT6fVr6DVNikg6b9cvr&#10;5oYQ8pKrZrIMDBjTW/CW5aDjRrvcCtGK4/uYSACVXkrysXFsJMbX9avyqFVWO+srUToZmMs+gSK/&#10;+fZCVyYNdgbZUdCM9F+b7JXIjaPKDFHamAVU/xl0rs0wKNP3t8ClutzoXVqAVjuPv7s1TRepaq4n&#10;2U+85vDR96fyWiVBI1Scncc9z+jTfYH/+JTb7wAAAP//AwBQSwMEFAAGAAgAAAAhAM4aLcjZAAAA&#10;CQEAAA8AAABkcnMvZG93bnJldi54bWxMj8FOwzAMhu9IvENkJG4soUyDlqbTBOMB2JC4Zo1pqjVO&#10;lWRr9/YYcYCjf3/6/blez34QZ4ypD6ThfqFAILXB9tRp+Ni/3T2BSNmQNUMg1HDBBOvm+qo2lQ0T&#10;veN5lzvBJZQqo8HlPFZSptahN2kRRiTefYXoTeYxdtJGM3G5H2Sh1Ep60xNfcGbEF4ftcXfyGqSj&#10;NkVM2/RYHLf0mafX/rLR+vZm3jyDyDjnPxh+9FkdGnY6hBPZJAYNq6IsGdWwVA8gGCjVkoPDbyCb&#10;Wv7/oPkGAAD//wMAUEsBAi0AFAAGAAgAAAAhALaDOJL+AAAA4QEAABMAAAAAAAAAAAAAAAAAAAAA&#10;AFtDb250ZW50X1R5cGVzXS54bWxQSwECLQAUAAYACAAAACEAOP0h/9YAAACUAQAACwAAAAAAAAAA&#10;AAAAAAAvAQAAX3JlbHMvLnJlbHNQSwECLQAUAAYACAAAACEAUcIUnMsBAADcAwAADgAAAAAAAAAA&#10;AAAAAAAuAgAAZHJzL2Uyb0RvYy54bWxQSwECLQAUAAYACAAAACEAzhotyNkAAAAJAQAADwAAAAAA&#10;AAAAAAAAAAAl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="004C5F80">
        <w:rPr>
          <w:rFonts w:cs="B Nazanin" w:hint="cs"/>
          <w:sz w:val="20"/>
          <w:szCs w:val="20"/>
          <w:rtl/>
          <w:lang w:bidi="fa-IR"/>
        </w:rPr>
        <w:t xml:space="preserve"> شهریور ماه 1399</w:t>
      </w:r>
    </w:p>
    <w:p w14:paraId="1CA7A51F" w14:textId="77777777" w:rsidR="00D34F04" w:rsidRDefault="00D34F04" w:rsidP="004B4B55">
      <w:pPr>
        <w:bidi/>
        <w:spacing w:line="240" w:lineRule="auto"/>
        <w:jc w:val="both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واژگان کلیدی</w:t>
      </w:r>
    </w:p>
    <w:p w14:paraId="667646E3" w14:textId="77777777" w:rsidR="00D34F04" w:rsidRDefault="004C5F80" w:rsidP="008F4BD8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  <w:r>
        <w:rPr>
          <w:rFonts w:cs="B Nazanin" w:hint="cs"/>
          <w:sz w:val="20"/>
          <w:szCs w:val="20"/>
          <w:rtl/>
          <w:lang w:bidi="fa-IR"/>
        </w:rPr>
        <w:t>گرافیت</w:t>
      </w:r>
    </w:p>
    <w:p w14:paraId="628A6E3F" w14:textId="77777777" w:rsidR="004C5F80" w:rsidRDefault="004C5F80" w:rsidP="004C5F80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  <w:r>
        <w:rPr>
          <w:rFonts w:cs="B Nazanin" w:hint="cs"/>
          <w:sz w:val="20"/>
          <w:szCs w:val="20"/>
          <w:rtl/>
          <w:lang w:bidi="fa-IR"/>
        </w:rPr>
        <w:t>گرافن</w:t>
      </w:r>
    </w:p>
    <w:p w14:paraId="73B4436C" w14:textId="77777777" w:rsidR="004C5F80" w:rsidRDefault="004C5F80" w:rsidP="004C5F80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  <w:r w:rsidRPr="004C5F80">
        <w:rPr>
          <w:rFonts w:cs="B Nazanin"/>
          <w:sz w:val="20"/>
          <w:szCs w:val="20"/>
          <w:rtl/>
          <w:lang w:bidi="fa-IR"/>
        </w:rPr>
        <w:t>س</w:t>
      </w:r>
      <w:r w:rsidRPr="004C5F80">
        <w:rPr>
          <w:rFonts w:cs="B Nazanin" w:hint="cs"/>
          <w:sz w:val="20"/>
          <w:szCs w:val="20"/>
          <w:rtl/>
          <w:lang w:bidi="fa-IR"/>
        </w:rPr>
        <w:t>یّ</w:t>
      </w:r>
      <w:r w:rsidRPr="004C5F80">
        <w:rPr>
          <w:rFonts w:cs="B Nazanin" w:hint="eastAsia"/>
          <w:sz w:val="20"/>
          <w:szCs w:val="20"/>
          <w:rtl/>
          <w:lang w:bidi="fa-IR"/>
        </w:rPr>
        <w:t>ال</w:t>
      </w:r>
      <w:r w:rsidRPr="004C5F80">
        <w:rPr>
          <w:rFonts w:cs="B Nazanin"/>
          <w:sz w:val="20"/>
          <w:szCs w:val="20"/>
          <w:rtl/>
          <w:lang w:bidi="fa-IR"/>
        </w:rPr>
        <w:t xml:space="preserve"> فوق بحران</w:t>
      </w:r>
      <w:r w:rsidRPr="004C5F80">
        <w:rPr>
          <w:rFonts w:cs="B Nazanin" w:hint="cs"/>
          <w:sz w:val="20"/>
          <w:szCs w:val="20"/>
          <w:rtl/>
          <w:lang w:bidi="fa-IR"/>
        </w:rPr>
        <w:t>ی</w:t>
      </w:r>
      <w:r w:rsidRPr="004C5F80">
        <w:rPr>
          <w:rFonts w:cs="B Nazanin"/>
          <w:sz w:val="20"/>
          <w:szCs w:val="20"/>
          <w:rtl/>
          <w:lang w:bidi="fa-IR"/>
        </w:rPr>
        <w:t xml:space="preserve"> د</w:t>
      </w:r>
      <w:r w:rsidRPr="004C5F80">
        <w:rPr>
          <w:rFonts w:cs="B Nazanin" w:hint="cs"/>
          <w:sz w:val="20"/>
          <w:szCs w:val="20"/>
          <w:rtl/>
          <w:lang w:bidi="fa-IR"/>
        </w:rPr>
        <w:t>ی</w:t>
      </w:r>
      <w:r w:rsidRPr="004C5F80">
        <w:rPr>
          <w:rFonts w:cs="B Nazanin"/>
          <w:sz w:val="20"/>
          <w:szCs w:val="20"/>
          <w:rtl/>
          <w:lang w:bidi="fa-IR"/>
        </w:rPr>
        <w:t xml:space="preserve"> اکس</w:t>
      </w:r>
      <w:r w:rsidRPr="004C5F80">
        <w:rPr>
          <w:rFonts w:cs="B Nazanin" w:hint="cs"/>
          <w:sz w:val="20"/>
          <w:szCs w:val="20"/>
          <w:rtl/>
          <w:lang w:bidi="fa-IR"/>
        </w:rPr>
        <w:t>ی</w:t>
      </w:r>
      <w:r w:rsidRPr="004C5F80">
        <w:rPr>
          <w:rFonts w:cs="B Nazanin" w:hint="eastAsia"/>
          <w:sz w:val="20"/>
          <w:szCs w:val="20"/>
          <w:rtl/>
          <w:lang w:bidi="fa-IR"/>
        </w:rPr>
        <w:t>د</w:t>
      </w:r>
      <w:r w:rsidRPr="004C5F80">
        <w:rPr>
          <w:rFonts w:cs="B Nazanin"/>
          <w:sz w:val="20"/>
          <w:szCs w:val="20"/>
          <w:rtl/>
          <w:lang w:bidi="fa-IR"/>
        </w:rPr>
        <w:t xml:space="preserve"> کربن</w:t>
      </w:r>
    </w:p>
    <w:p w14:paraId="658B6C96" w14:textId="77777777" w:rsidR="004C5F80" w:rsidRDefault="004C5F80" w:rsidP="004C5F80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  <w:r w:rsidRPr="004C5F80">
        <w:rPr>
          <w:rFonts w:cs="B Nazanin"/>
          <w:sz w:val="20"/>
          <w:szCs w:val="20"/>
          <w:rtl/>
          <w:lang w:bidi="fa-IR"/>
        </w:rPr>
        <w:t>م</w:t>
      </w:r>
      <w:r w:rsidRPr="004C5F80">
        <w:rPr>
          <w:rFonts w:cs="B Nazanin" w:hint="cs"/>
          <w:sz w:val="20"/>
          <w:szCs w:val="20"/>
          <w:rtl/>
          <w:lang w:bidi="fa-IR"/>
        </w:rPr>
        <w:t>ی</w:t>
      </w:r>
      <w:r w:rsidRPr="004C5F80">
        <w:rPr>
          <w:rFonts w:cs="B Nazanin" w:hint="eastAsia"/>
          <w:sz w:val="20"/>
          <w:szCs w:val="20"/>
          <w:rtl/>
          <w:lang w:bidi="fa-IR"/>
        </w:rPr>
        <w:t>کروسکوپ</w:t>
      </w:r>
      <w:r w:rsidRPr="004C5F80">
        <w:rPr>
          <w:rFonts w:cs="B Nazanin"/>
          <w:sz w:val="20"/>
          <w:szCs w:val="20"/>
          <w:rtl/>
          <w:lang w:bidi="fa-IR"/>
        </w:rPr>
        <w:t xml:space="preserve"> الکترون</w:t>
      </w:r>
      <w:r w:rsidRPr="004C5F80">
        <w:rPr>
          <w:rFonts w:cs="B Nazanin" w:hint="cs"/>
          <w:sz w:val="20"/>
          <w:szCs w:val="20"/>
          <w:rtl/>
          <w:lang w:bidi="fa-IR"/>
        </w:rPr>
        <w:t>ی</w:t>
      </w:r>
      <w:r w:rsidRPr="004C5F80">
        <w:rPr>
          <w:rFonts w:cs="B Nazanin"/>
          <w:sz w:val="20"/>
          <w:szCs w:val="20"/>
          <w:rtl/>
          <w:lang w:bidi="fa-IR"/>
        </w:rPr>
        <w:t xml:space="preserve"> عبور</w:t>
      </w:r>
      <w:r w:rsidRPr="004C5F80">
        <w:rPr>
          <w:rFonts w:cs="B Nazanin" w:hint="cs"/>
          <w:sz w:val="20"/>
          <w:szCs w:val="20"/>
          <w:rtl/>
          <w:lang w:bidi="fa-IR"/>
        </w:rPr>
        <w:t>ی</w:t>
      </w:r>
    </w:p>
    <w:p w14:paraId="30D19521" w14:textId="77777777" w:rsidR="004C5F80" w:rsidRPr="004C5F80" w:rsidRDefault="004C5F80" w:rsidP="004C5F80">
      <w:pPr>
        <w:bidi/>
        <w:spacing w:line="240" w:lineRule="auto"/>
        <w:jc w:val="both"/>
        <w:rPr>
          <w:rFonts w:cs="B Nazanin"/>
          <w:sz w:val="20"/>
          <w:szCs w:val="20"/>
          <w:lang w:bidi="fa-IR"/>
        </w:rPr>
      </w:pPr>
      <w:r>
        <w:rPr>
          <w:rFonts w:cs="B Nazanin" w:hint="cs"/>
          <w:sz w:val="20"/>
          <w:szCs w:val="20"/>
          <w:rtl/>
        </w:rPr>
        <w:t>میکروسکوپ نیروی اتمی</w:t>
      </w:r>
    </w:p>
    <w:p w14:paraId="7352D645" w14:textId="77777777" w:rsidR="004C5F80" w:rsidRPr="00D34F04" w:rsidRDefault="004C5F80" w:rsidP="004C5F80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</w:p>
    <w:p w14:paraId="4BF3199D" w14:textId="77777777" w:rsidR="00D34F04" w:rsidRDefault="00D34F04" w:rsidP="008F4BD8">
      <w:pPr>
        <w:jc w:val="center"/>
        <w:rPr>
          <w:rtl/>
          <w:lang w:bidi="fa-IR"/>
        </w:rPr>
      </w:pPr>
    </w:p>
    <w:p w14:paraId="482A8250" w14:textId="77777777" w:rsidR="00924725" w:rsidRDefault="00924725" w:rsidP="008F4BD8">
      <w:pPr>
        <w:jc w:val="both"/>
        <w:rPr>
          <w:rtl/>
          <w:lang w:bidi="fa-IR"/>
        </w:rPr>
      </w:pPr>
    </w:p>
    <w:p w14:paraId="21D60E95" w14:textId="77777777" w:rsidR="00924725" w:rsidRDefault="00924725" w:rsidP="008F4BD8">
      <w:pPr>
        <w:jc w:val="both"/>
        <w:rPr>
          <w:rtl/>
          <w:lang w:bidi="fa-IR"/>
        </w:rPr>
      </w:pPr>
    </w:p>
    <w:p w14:paraId="2BFA239A" w14:textId="77777777" w:rsidR="00924725" w:rsidRDefault="00924725" w:rsidP="008F4BD8">
      <w:pPr>
        <w:jc w:val="both"/>
        <w:rPr>
          <w:rtl/>
          <w:lang w:bidi="fa-IR"/>
        </w:rPr>
      </w:pPr>
    </w:p>
    <w:p w14:paraId="36348AA3" w14:textId="77777777" w:rsidR="00924725" w:rsidRDefault="00924725" w:rsidP="008F4BD8">
      <w:pPr>
        <w:jc w:val="both"/>
        <w:rPr>
          <w:rtl/>
          <w:lang w:bidi="fa-IR"/>
        </w:rPr>
      </w:pPr>
    </w:p>
    <w:p w14:paraId="18B751D4" w14:textId="77777777" w:rsidR="00924725" w:rsidRDefault="00924725" w:rsidP="008F4BD8">
      <w:pPr>
        <w:jc w:val="both"/>
        <w:rPr>
          <w:rtl/>
          <w:lang w:bidi="fa-IR"/>
        </w:rPr>
      </w:pPr>
    </w:p>
    <w:p w14:paraId="4BCAF7D9" w14:textId="77777777" w:rsidR="009D3F8A" w:rsidRDefault="009D3F8A" w:rsidP="00C910F8">
      <w:pPr>
        <w:bidi/>
        <w:jc w:val="both"/>
        <w:rPr>
          <w:rFonts w:cs="B Nazanin"/>
          <w:b/>
          <w:bCs/>
          <w:rtl/>
          <w:lang w:bidi="fa-IR"/>
        </w:rPr>
      </w:pPr>
    </w:p>
    <w:p w14:paraId="449324C3" w14:textId="77777777" w:rsidR="00FA4390" w:rsidRDefault="00FA4390" w:rsidP="00FA4390">
      <w:pPr>
        <w:bidi/>
        <w:jc w:val="both"/>
        <w:rPr>
          <w:rFonts w:cs="B Nazanin"/>
          <w:b/>
          <w:bCs/>
          <w:rtl/>
          <w:lang w:bidi="fa-IR"/>
        </w:rPr>
      </w:pPr>
    </w:p>
    <w:p w14:paraId="5BF61A04" w14:textId="77777777" w:rsidR="00153635" w:rsidRPr="009D3F8A" w:rsidRDefault="009D3CAD" w:rsidP="009D3F8A">
      <w:pPr>
        <w:bidi/>
        <w:jc w:val="both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نحوه ارجاع به این مقاله:</w:t>
      </w:r>
    </w:p>
    <w:p w14:paraId="0B50E8BE" w14:textId="77777777" w:rsidR="00B77547" w:rsidRPr="00FA4390" w:rsidRDefault="00FA4390" w:rsidP="00FA4390">
      <w:pPr>
        <w:bidi/>
        <w:jc w:val="both"/>
        <w:rPr>
          <w:rFonts w:cs="B Nazanin"/>
          <w:sz w:val="20"/>
          <w:szCs w:val="20"/>
          <w:rtl/>
          <w:lang w:bidi="fa-IR"/>
        </w:rPr>
      </w:pPr>
      <w:r>
        <w:rPr>
          <w:rFonts w:cs="B Nazanin" w:hint="cs"/>
          <w:sz w:val="20"/>
          <w:szCs w:val="20"/>
          <w:rtl/>
          <w:lang w:bidi="fa-IR"/>
        </w:rPr>
        <w:t xml:space="preserve">ش. سعیدی، ج. سرگلزائی، </w:t>
      </w:r>
      <w:r w:rsidRPr="00FA4390">
        <w:rPr>
          <w:rFonts w:cs="B Nazanin"/>
          <w:sz w:val="20"/>
          <w:szCs w:val="20"/>
          <w:rtl/>
          <w:lang w:bidi="fa-IR"/>
        </w:rPr>
        <w:t>تول</w:t>
      </w:r>
      <w:r w:rsidRPr="00FA4390">
        <w:rPr>
          <w:rFonts w:cs="B Nazanin" w:hint="cs"/>
          <w:sz w:val="20"/>
          <w:szCs w:val="20"/>
          <w:rtl/>
          <w:lang w:bidi="fa-IR"/>
        </w:rPr>
        <w:t>ی</w:t>
      </w:r>
      <w:r w:rsidRPr="00FA4390">
        <w:rPr>
          <w:rFonts w:cs="B Nazanin" w:hint="eastAsia"/>
          <w:sz w:val="20"/>
          <w:szCs w:val="20"/>
          <w:rtl/>
          <w:lang w:bidi="fa-IR"/>
        </w:rPr>
        <w:t>د</w:t>
      </w:r>
      <w:r w:rsidRPr="00FA4390">
        <w:rPr>
          <w:rFonts w:cs="B Nazanin"/>
          <w:sz w:val="20"/>
          <w:szCs w:val="20"/>
          <w:rtl/>
          <w:lang w:bidi="fa-IR"/>
        </w:rPr>
        <w:t xml:space="preserve"> گرافن در آزما</w:t>
      </w:r>
      <w:r w:rsidRPr="00FA4390">
        <w:rPr>
          <w:rFonts w:cs="B Nazanin" w:hint="cs"/>
          <w:sz w:val="20"/>
          <w:szCs w:val="20"/>
          <w:rtl/>
          <w:lang w:bidi="fa-IR"/>
        </w:rPr>
        <w:t>ی</w:t>
      </w:r>
      <w:r w:rsidRPr="00FA4390">
        <w:rPr>
          <w:rFonts w:cs="B Nazanin" w:hint="eastAsia"/>
          <w:sz w:val="20"/>
          <w:szCs w:val="20"/>
          <w:rtl/>
          <w:lang w:bidi="fa-IR"/>
        </w:rPr>
        <w:t>شگاه</w:t>
      </w:r>
      <w:r w:rsidRPr="00FA4390">
        <w:rPr>
          <w:rFonts w:cs="B Nazanin"/>
          <w:sz w:val="20"/>
          <w:szCs w:val="20"/>
          <w:rtl/>
          <w:lang w:bidi="fa-IR"/>
        </w:rPr>
        <w:t xml:space="preserve"> با استفاده از س</w:t>
      </w:r>
      <w:r w:rsidRPr="00FA4390">
        <w:rPr>
          <w:rFonts w:cs="B Nazanin" w:hint="cs"/>
          <w:sz w:val="20"/>
          <w:szCs w:val="20"/>
          <w:rtl/>
          <w:lang w:bidi="fa-IR"/>
        </w:rPr>
        <w:t>یّ</w:t>
      </w:r>
      <w:r w:rsidRPr="00FA4390">
        <w:rPr>
          <w:rFonts w:cs="B Nazanin" w:hint="eastAsia"/>
          <w:sz w:val="20"/>
          <w:szCs w:val="20"/>
          <w:rtl/>
          <w:lang w:bidi="fa-IR"/>
        </w:rPr>
        <w:t>ال</w:t>
      </w:r>
      <w:r w:rsidRPr="00FA4390">
        <w:rPr>
          <w:rFonts w:cs="B Nazanin"/>
          <w:sz w:val="20"/>
          <w:szCs w:val="20"/>
          <w:rtl/>
          <w:lang w:bidi="fa-IR"/>
        </w:rPr>
        <w:t xml:space="preserve"> فوق بحران</w:t>
      </w:r>
      <w:r w:rsidRPr="00FA4390">
        <w:rPr>
          <w:rFonts w:cs="B Nazanin" w:hint="cs"/>
          <w:sz w:val="20"/>
          <w:szCs w:val="20"/>
          <w:rtl/>
          <w:lang w:bidi="fa-IR"/>
        </w:rPr>
        <w:t>ی</w:t>
      </w:r>
      <w:r w:rsidRPr="00FA4390">
        <w:rPr>
          <w:rFonts w:cs="B Nazanin"/>
          <w:sz w:val="20"/>
          <w:szCs w:val="20"/>
          <w:rtl/>
          <w:lang w:bidi="fa-IR"/>
        </w:rPr>
        <w:t xml:space="preserve"> د</w:t>
      </w:r>
      <w:r w:rsidRPr="00FA4390">
        <w:rPr>
          <w:rFonts w:cs="B Nazanin" w:hint="cs"/>
          <w:sz w:val="20"/>
          <w:szCs w:val="20"/>
          <w:rtl/>
          <w:lang w:bidi="fa-IR"/>
        </w:rPr>
        <w:t>ی</w:t>
      </w:r>
      <w:r w:rsidRPr="00FA4390">
        <w:rPr>
          <w:rFonts w:cs="B Nazanin"/>
          <w:sz w:val="20"/>
          <w:szCs w:val="20"/>
          <w:rtl/>
          <w:lang w:bidi="fa-IR"/>
        </w:rPr>
        <w:t xml:space="preserve"> اکس</w:t>
      </w:r>
      <w:r w:rsidRPr="00FA4390">
        <w:rPr>
          <w:rFonts w:cs="B Nazanin" w:hint="cs"/>
          <w:sz w:val="20"/>
          <w:szCs w:val="20"/>
          <w:rtl/>
          <w:lang w:bidi="fa-IR"/>
        </w:rPr>
        <w:t>ی</w:t>
      </w:r>
      <w:r w:rsidRPr="00FA4390">
        <w:rPr>
          <w:rFonts w:cs="B Nazanin" w:hint="eastAsia"/>
          <w:sz w:val="20"/>
          <w:szCs w:val="20"/>
          <w:rtl/>
          <w:lang w:bidi="fa-IR"/>
        </w:rPr>
        <w:t>د</w:t>
      </w:r>
      <w:r w:rsidRPr="00FA4390">
        <w:rPr>
          <w:rFonts w:cs="B Nazanin"/>
          <w:sz w:val="20"/>
          <w:szCs w:val="20"/>
          <w:rtl/>
          <w:lang w:bidi="fa-IR"/>
        </w:rPr>
        <w:t xml:space="preserve"> کربن</w:t>
      </w:r>
      <w:r>
        <w:rPr>
          <w:rFonts w:cs="B Nazanin" w:hint="cs"/>
          <w:sz w:val="20"/>
          <w:szCs w:val="20"/>
          <w:rtl/>
          <w:lang w:bidi="fa-IR"/>
        </w:rPr>
        <w:t xml:space="preserve">، ماهنامه رهیافتی در مدیریت نفت و گاز، دوره1، شماره4، ص. 6 </w:t>
      </w:r>
      <w:r>
        <w:rPr>
          <w:rFonts w:ascii="Times New Roman" w:hAnsi="Times New Roman" w:cs="Times New Roman" w:hint="cs"/>
          <w:sz w:val="20"/>
          <w:szCs w:val="20"/>
          <w:rtl/>
          <w:lang w:bidi="fa-IR"/>
        </w:rPr>
        <w:t>–</w:t>
      </w:r>
      <w:r>
        <w:rPr>
          <w:rFonts w:cs="B Nazanin" w:hint="cs"/>
          <w:sz w:val="20"/>
          <w:szCs w:val="20"/>
          <w:rtl/>
          <w:lang w:bidi="fa-IR"/>
        </w:rPr>
        <w:t xml:space="preserve"> 1، 1399.</w:t>
      </w:r>
    </w:p>
    <w:p w14:paraId="39FD79F8" w14:textId="77777777" w:rsidR="00B77547" w:rsidRDefault="004C30F4" w:rsidP="004C30F4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cs="B Nazanin"/>
          <w:b/>
          <w:bCs/>
          <w:lang w:bidi="fa-IR"/>
        </w:rPr>
      </w:pPr>
      <w:r>
        <w:rPr>
          <w:rFonts w:cs="B Nazanin" w:hint="cs"/>
          <w:b/>
          <w:bCs/>
          <w:rtl/>
          <w:lang w:bidi="fa-IR"/>
        </w:rPr>
        <w:lastRenderedPageBreak/>
        <w:t>مقدمه</w:t>
      </w:r>
    </w:p>
    <w:p w14:paraId="4C3CFABB" w14:textId="77777777" w:rsidR="004C30F4" w:rsidRDefault="004C30F4" w:rsidP="004C30F4">
      <w:pPr>
        <w:bidi/>
        <w:spacing w:line="240" w:lineRule="auto"/>
        <w:jc w:val="both"/>
        <w:rPr>
          <w:rFonts w:cs="B Nazanin"/>
          <w:rtl/>
          <w:lang w:bidi="fa-IR"/>
        </w:rPr>
      </w:pPr>
      <w:r w:rsidRPr="004C30F4">
        <w:rPr>
          <w:rFonts w:cs="B Nazanin"/>
          <w:rtl/>
          <w:lang w:bidi="fa-IR"/>
        </w:rPr>
        <w:t>کربن ششم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ن</w:t>
      </w:r>
      <w:r w:rsidRPr="004C30F4">
        <w:rPr>
          <w:rFonts w:cs="B Nazanin"/>
          <w:rtl/>
          <w:lang w:bidi="fa-IR"/>
        </w:rPr>
        <w:t xml:space="preserve"> عنصر جدول تناوب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و اولّ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ن</w:t>
      </w:r>
      <w:r w:rsidRPr="004C30F4">
        <w:rPr>
          <w:rFonts w:cs="B Nazanin"/>
          <w:rtl/>
          <w:lang w:bidi="fa-IR"/>
        </w:rPr>
        <w:t xml:space="preserve"> عنصر گروه چهارم است. الماس، گراف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ت</w:t>
      </w:r>
      <w:r w:rsidRPr="004C30F4">
        <w:rPr>
          <w:rFonts w:cs="B Nazanin"/>
          <w:rtl/>
          <w:lang w:bidi="fa-IR"/>
        </w:rPr>
        <w:t xml:space="preserve"> و کربن ب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شکل از را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ج</w:t>
      </w:r>
      <w:r w:rsidRPr="004C30F4">
        <w:rPr>
          <w:rFonts w:cs="B Nazanin"/>
          <w:rtl/>
          <w:lang w:bidi="fa-IR"/>
        </w:rPr>
        <w:t xml:space="preserve"> تر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ن</w:t>
      </w:r>
      <w:r w:rsidRPr="004C30F4">
        <w:rPr>
          <w:rFonts w:cs="B Nazanin"/>
          <w:rtl/>
          <w:lang w:bidi="fa-IR"/>
        </w:rPr>
        <w:t xml:space="preserve"> آلوتروپ ها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کربن هستند. از گراف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ت</w:t>
      </w:r>
      <w:r w:rsidRPr="004C30F4">
        <w:rPr>
          <w:rFonts w:cs="B Nazanin"/>
          <w:rtl/>
          <w:lang w:bidi="fa-IR"/>
        </w:rPr>
        <w:t xml:space="preserve"> به جهت نرم بودن و رنگ س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اهش،</w:t>
      </w:r>
      <w:r w:rsidRPr="004C30F4">
        <w:rPr>
          <w:rFonts w:cs="B Nazanin"/>
          <w:rtl/>
          <w:lang w:bidi="fa-IR"/>
        </w:rPr>
        <w:t xml:space="preserve"> در ساخت نوک مداد استفاده</w:t>
      </w:r>
      <w:r w:rsidRPr="004C30F4">
        <w:rPr>
          <w:rFonts w:cs="B Nazanin"/>
          <w:lang w:bidi="fa-IR"/>
        </w:rPr>
        <w:t xml:space="preserve"> </w:t>
      </w:r>
      <w:r w:rsidRPr="004C30F4">
        <w:rPr>
          <w:rFonts w:cs="B Nazanin" w:hint="eastAsia"/>
          <w:rtl/>
          <w:lang w:bidi="fa-IR"/>
        </w:rPr>
        <w:t>م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شود. گراف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ت</w:t>
      </w:r>
      <w:r w:rsidRPr="004C30F4">
        <w:rPr>
          <w:rFonts w:cs="B Nazanin"/>
          <w:rtl/>
          <w:lang w:bidi="fa-IR"/>
        </w:rPr>
        <w:t xml:space="preserve"> ساختار لا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ه</w:t>
      </w:r>
      <w:r w:rsidRPr="004C30F4">
        <w:rPr>
          <w:rFonts w:cs="B Nazanin"/>
          <w:rtl/>
          <w:lang w:bidi="fa-IR"/>
        </w:rPr>
        <w:t>- لا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ه</w:t>
      </w:r>
      <w:r w:rsidRPr="004C30F4">
        <w:rPr>
          <w:rFonts w:cs="B Nazanin"/>
          <w:rtl/>
          <w:lang w:bidi="fa-IR"/>
        </w:rPr>
        <w:t xml:space="preserve"> داشته و از قرار گرفتن ۶ اتم کربن به صورت ۶ ضلع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منتظم پد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د</w:t>
      </w:r>
      <w:r w:rsidRPr="004C30F4">
        <w:rPr>
          <w:rFonts w:cs="B Nazanin"/>
          <w:rtl/>
          <w:lang w:bidi="fa-IR"/>
        </w:rPr>
        <w:t xml:space="preserve"> آمده است. 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ن</w:t>
      </w:r>
      <w:r w:rsidRPr="004C30F4">
        <w:rPr>
          <w:rFonts w:cs="B Nazanin"/>
          <w:rtl/>
          <w:lang w:bidi="fa-IR"/>
        </w:rPr>
        <w:t xml:space="preserve"> اتم‌ها با پ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وند</w:t>
      </w:r>
      <w:r w:rsidRPr="004C30F4">
        <w:rPr>
          <w:rFonts w:cs="B Nazanin"/>
          <w:rtl/>
          <w:lang w:bidi="fa-IR"/>
        </w:rPr>
        <w:t xml:space="preserve"> کوالانس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به هم متصّل هستند و نم</w:t>
      </w:r>
      <w:r w:rsidRPr="004C30F4">
        <w:rPr>
          <w:rFonts w:cs="B Nazanin" w:hint="cs"/>
          <w:rtl/>
          <w:lang w:bidi="fa-IR"/>
        </w:rPr>
        <w:t>ی‌</w:t>
      </w:r>
      <w:r w:rsidRPr="004C30F4">
        <w:rPr>
          <w:rFonts w:cs="B Nazanin" w:hint="eastAsia"/>
          <w:rtl/>
          <w:lang w:bidi="fa-IR"/>
        </w:rPr>
        <w:t>توانند</w:t>
      </w:r>
      <w:r w:rsidRPr="004C30F4">
        <w:rPr>
          <w:rFonts w:cs="B Nazanin"/>
          <w:rtl/>
          <w:lang w:bidi="fa-IR"/>
        </w:rPr>
        <w:t xml:space="preserve"> با کربن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خارج از 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ن</w:t>
      </w:r>
      <w:r w:rsidRPr="004C30F4">
        <w:rPr>
          <w:rFonts w:cs="B Nazanin"/>
          <w:rtl/>
          <w:lang w:bidi="fa-IR"/>
        </w:rPr>
        <w:t xml:space="preserve"> لا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ه</w:t>
      </w:r>
      <w:r w:rsidRPr="004C30F4">
        <w:rPr>
          <w:rFonts w:cs="B Nazanin"/>
          <w:rtl/>
          <w:lang w:bidi="fa-IR"/>
        </w:rPr>
        <w:t xml:space="preserve"> پ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وند</w:t>
      </w:r>
      <w:r w:rsidRPr="004C30F4">
        <w:rPr>
          <w:rFonts w:cs="B Nazanin"/>
          <w:rtl/>
          <w:lang w:bidi="fa-IR"/>
        </w:rPr>
        <w:t xml:space="preserve"> کوالانس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تشک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ل</w:t>
      </w:r>
      <w:r w:rsidRPr="004C30F4">
        <w:rPr>
          <w:rFonts w:cs="B Nazanin"/>
          <w:rtl/>
          <w:lang w:bidi="fa-IR"/>
        </w:rPr>
        <w:t xml:space="preserve"> دهند. بنابرا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ن</w:t>
      </w:r>
      <w:r w:rsidRPr="004C30F4">
        <w:rPr>
          <w:rFonts w:cs="B Nazanin"/>
          <w:rtl/>
          <w:lang w:bidi="fa-IR"/>
        </w:rPr>
        <w:t xml:space="preserve"> 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ک</w:t>
      </w:r>
      <w:r w:rsidRPr="004C30F4">
        <w:rPr>
          <w:rFonts w:cs="B Nazanin"/>
          <w:rtl/>
          <w:lang w:bidi="fa-IR"/>
        </w:rPr>
        <w:t xml:space="preserve"> لا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ه</w:t>
      </w:r>
      <w:r w:rsidRPr="004C30F4">
        <w:rPr>
          <w:rFonts w:cs="B Nazanin"/>
          <w:rtl/>
          <w:lang w:bidi="fa-IR"/>
        </w:rPr>
        <w:t xml:space="preserve"> گراف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ت</w:t>
      </w:r>
      <w:r w:rsidRPr="004C30F4">
        <w:rPr>
          <w:rFonts w:cs="B Nazanin"/>
          <w:rtl/>
          <w:lang w:bidi="fa-IR"/>
        </w:rPr>
        <w:t xml:space="preserve"> از طر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ق</w:t>
      </w:r>
      <w:r w:rsidRPr="004C30F4">
        <w:rPr>
          <w:rFonts w:cs="B Nazanin"/>
          <w:rtl/>
          <w:lang w:bidi="fa-IR"/>
        </w:rPr>
        <w:t xml:space="preserve"> پ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وند</w:t>
      </w:r>
      <w:r w:rsidRPr="004C30F4">
        <w:rPr>
          <w:rFonts w:cs="B Nazanin"/>
          <w:rtl/>
          <w:lang w:bidi="fa-IR"/>
        </w:rPr>
        <w:t xml:space="preserve"> وان</w:t>
      </w:r>
      <w:r w:rsidRPr="004C30F4">
        <w:rPr>
          <w:rFonts w:cs="B Nazanin" w:hint="eastAsia"/>
          <w:rtl/>
          <w:lang w:bidi="fa-IR"/>
        </w:rPr>
        <w:t>دروالس</w:t>
      </w:r>
      <w:r w:rsidRPr="004C30F4">
        <w:rPr>
          <w:rFonts w:cs="B Nazanin"/>
          <w:rtl/>
          <w:lang w:bidi="fa-IR"/>
        </w:rPr>
        <w:t xml:space="preserve"> (که پ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وند</w:t>
      </w:r>
      <w:r w:rsidRPr="004C30F4">
        <w:rPr>
          <w:rFonts w:cs="B Nazanin"/>
          <w:rtl/>
          <w:lang w:bidi="fa-IR"/>
        </w:rPr>
        <w:t xml:space="preserve"> ضع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ف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است) به لا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ه‌ها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ز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ر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ن</w:t>
      </w:r>
      <w:r w:rsidRPr="004C30F4">
        <w:rPr>
          <w:rFonts w:cs="B Nazanin"/>
          <w:rtl/>
          <w:lang w:bidi="fa-IR"/>
        </w:rPr>
        <w:t xml:space="preserve"> متصّل است. 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ن</w:t>
      </w:r>
      <w:r w:rsidRPr="004C30F4">
        <w:rPr>
          <w:rFonts w:cs="B Nazanin"/>
          <w:rtl/>
          <w:lang w:bidi="fa-IR"/>
        </w:rPr>
        <w:t xml:space="preserve"> خاص</w:t>
      </w:r>
      <w:r w:rsidRPr="004C30F4">
        <w:rPr>
          <w:rFonts w:cs="B Nazanin" w:hint="cs"/>
          <w:rtl/>
          <w:lang w:bidi="fa-IR"/>
        </w:rPr>
        <w:t>یّ</w:t>
      </w:r>
      <w:r w:rsidRPr="004C30F4">
        <w:rPr>
          <w:rFonts w:cs="B Nazanin" w:hint="eastAsia"/>
          <w:rtl/>
          <w:lang w:bidi="fa-IR"/>
        </w:rPr>
        <w:t>ت</w:t>
      </w:r>
      <w:r w:rsidRPr="004C30F4">
        <w:rPr>
          <w:rFonts w:cs="B Nazanin"/>
          <w:rtl/>
          <w:lang w:bidi="fa-IR"/>
        </w:rPr>
        <w:t xml:space="preserve"> سبب م</w:t>
      </w:r>
      <w:r w:rsidRPr="004C30F4">
        <w:rPr>
          <w:rFonts w:cs="B Nazanin" w:hint="cs"/>
          <w:rtl/>
          <w:lang w:bidi="fa-IR"/>
        </w:rPr>
        <w:t>ی‌</w:t>
      </w:r>
      <w:r w:rsidRPr="004C30F4">
        <w:rPr>
          <w:rFonts w:cs="B Nazanin" w:hint="eastAsia"/>
          <w:rtl/>
          <w:lang w:bidi="fa-IR"/>
        </w:rPr>
        <w:t>شود</w:t>
      </w:r>
      <w:r w:rsidRPr="004C30F4">
        <w:rPr>
          <w:rFonts w:cs="B Nazanin"/>
          <w:rtl/>
          <w:lang w:bidi="fa-IR"/>
        </w:rPr>
        <w:t xml:space="preserve"> لا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ه‌ها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گراف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ت</w:t>
      </w:r>
      <w:r w:rsidRPr="004C30F4">
        <w:rPr>
          <w:rFonts w:cs="B Nazanin"/>
          <w:rtl/>
          <w:lang w:bidi="fa-IR"/>
        </w:rPr>
        <w:t xml:space="preserve"> به راحت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به رو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هم بلغزند. به هم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ن</w:t>
      </w:r>
      <w:r w:rsidRPr="004C30F4">
        <w:rPr>
          <w:rFonts w:cs="B Nazanin"/>
          <w:rtl/>
          <w:lang w:bidi="fa-IR"/>
        </w:rPr>
        <w:t xml:space="preserve"> دل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ل</w:t>
      </w:r>
      <w:r w:rsidRPr="004C30F4">
        <w:rPr>
          <w:rFonts w:cs="B Nazanin"/>
          <w:rtl/>
          <w:lang w:bidi="fa-IR"/>
        </w:rPr>
        <w:t xml:space="preserve"> از 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ن</w:t>
      </w:r>
      <w:r w:rsidRPr="004C30F4">
        <w:rPr>
          <w:rFonts w:cs="B Nazanin"/>
          <w:rtl/>
          <w:lang w:bidi="fa-IR"/>
        </w:rPr>
        <w:t xml:space="preserve"> ترک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ب</w:t>
      </w:r>
      <w:r w:rsidRPr="004C30F4">
        <w:rPr>
          <w:rFonts w:cs="B Nazanin"/>
          <w:rtl/>
          <w:lang w:bidi="fa-IR"/>
        </w:rPr>
        <w:t xml:space="preserve"> برا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روان کار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و روغن کار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استفاده م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شود. از گراف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ت</w:t>
      </w:r>
      <w:r w:rsidRPr="004C30F4">
        <w:rPr>
          <w:rFonts w:cs="B Nazanin"/>
          <w:rtl/>
          <w:lang w:bidi="fa-IR"/>
        </w:rPr>
        <w:t xml:space="preserve"> به عنوان الکترود کوره، روان کننده، ماده نسوز، قطعات الک</w:t>
      </w:r>
      <w:r w:rsidRPr="004C30F4">
        <w:rPr>
          <w:rFonts w:cs="B Nazanin" w:hint="eastAsia"/>
          <w:rtl/>
          <w:lang w:bidi="fa-IR"/>
        </w:rPr>
        <w:t>تر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ک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،</w:t>
      </w:r>
      <w:r w:rsidRPr="004C30F4">
        <w:rPr>
          <w:rFonts w:cs="B Nazanin"/>
          <w:rtl/>
          <w:lang w:bidi="fa-IR"/>
        </w:rPr>
        <w:t xml:space="preserve">   رنگ‌ها، فولادها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پرکربن، چدن‌ها و مداد گراف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ت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استفاده م</w:t>
      </w:r>
      <w:r w:rsidRPr="004C30F4">
        <w:rPr>
          <w:rFonts w:cs="B Nazanin" w:hint="cs"/>
          <w:rtl/>
          <w:lang w:bidi="fa-IR"/>
        </w:rPr>
        <w:t>ی‌</w:t>
      </w:r>
      <w:r w:rsidRPr="004C30F4">
        <w:rPr>
          <w:rFonts w:cs="B Nazanin" w:hint="eastAsia"/>
          <w:rtl/>
          <w:lang w:bidi="fa-IR"/>
        </w:rPr>
        <w:t>شود</w:t>
      </w:r>
      <w:r w:rsidRPr="004C30F4">
        <w:rPr>
          <w:rFonts w:cs="B Nazanin"/>
          <w:rtl/>
          <w:lang w:bidi="fa-IR"/>
        </w:rPr>
        <w:t>. گراف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ت</w:t>
      </w:r>
      <w:r w:rsidRPr="004C30F4">
        <w:rPr>
          <w:rFonts w:cs="B Nazanin"/>
          <w:rtl/>
          <w:lang w:bidi="fa-IR"/>
        </w:rPr>
        <w:t xml:space="preserve"> برخلاف الماس، هاد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جر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ان</w:t>
      </w:r>
      <w:r w:rsidRPr="004C30F4">
        <w:rPr>
          <w:rFonts w:cs="B Nazanin"/>
          <w:rtl/>
          <w:lang w:bidi="fa-IR"/>
        </w:rPr>
        <w:t xml:space="preserve"> الکتر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ک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ا‌ست. گراف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ت</w:t>
      </w:r>
      <w:r w:rsidRPr="004C30F4">
        <w:rPr>
          <w:rFonts w:cs="B Nazanin"/>
          <w:rtl/>
          <w:lang w:bidi="fa-IR"/>
        </w:rPr>
        <w:t xml:space="preserve"> پا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دارتر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ن</w:t>
      </w:r>
      <w:r w:rsidRPr="004C30F4">
        <w:rPr>
          <w:rFonts w:cs="B Nazanin"/>
          <w:rtl/>
          <w:lang w:bidi="fa-IR"/>
        </w:rPr>
        <w:t xml:space="preserve"> شکل کربن در شرا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ط</w:t>
      </w:r>
      <w:r w:rsidRPr="004C30F4">
        <w:rPr>
          <w:rFonts w:cs="B Nazanin"/>
          <w:rtl/>
          <w:lang w:bidi="fa-IR"/>
        </w:rPr>
        <w:t xml:space="preserve"> استاندارد است. در شکل 1 نمونه 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از گراف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ت</w:t>
      </w:r>
      <w:r w:rsidRPr="004C30F4">
        <w:rPr>
          <w:rFonts w:cs="B Nazanin"/>
          <w:rtl/>
          <w:lang w:bidi="fa-IR"/>
        </w:rPr>
        <w:t xml:space="preserve"> مشاهده م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شود.</w:t>
      </w:r>
    </w:p>
    <w:p w14:paraId="5A6BB764" w14:textId="77777777" w:rsidR="004C30F4" w:rsidRPr="004C30F4" w:rsidRDefault="004C30F4" w:rsidP="004C30F4">
      <w:pPr>
        <w:bidi/>
        <w:spacing w:line="240" w:lineRule="auto"/>
        <w:jc w:val="center"/>
        <w:rPr>
          <w:rFonts w:cs="B Nazanin"/>
          <w:rtl/>
          <w:lang w:bidi="fa-IR"/>
        </w:rPr>
      </w:pPr>
      <w:r w:rsidRPr="004C30F4">
        <w:rPr>
          <w:rFonts w:ascii="Times New Roman" w:eastAsia="Calibri" w:hAnsi="Times New Roman" w:cs="Arial"/>
          <w:noProof/>
          <w:sz w:val="24"/>
        </w:rPr>
        <w:drawing>
          <wp:inline distT="0" distB="0" distL="0" distR="0" wp14:anchorId="41A51E17" wp14:editId="7680369D">
            <wp:extent cx="2115879" cy="206427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532" cy="206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760E6" w14:textId="77777777" w:rsidR="00B77547" w:rsidRDefault="004C30F4" w:rsidP="004C30F4">
      <w:pPr>
        <w:bidi/>
        <w:jc w:val="center"/>
        <w:rPr>
          <w:rFonts w:cs="B Nazanin"/>
          <w:sz w:val="20"/>
          <w:szCs w:val="20"/>
          <w:rtl/>
          <w:lang w:bidi="fa-IR"/>
        </w:rPr>
      </w:pPr>
      <w:r>
        <w:rPr>
          <w:rFonts w:cs="B Nazanin" w:hint="cs"/>
          <w:sz w:val="20"/>
          <w:szCs w:val="20"/>
          <w:rtl/>
          <w:lang w:bidi="fa-IR"/>
        </w:rPr>
        <w:t>شکل1: گرافیت</w:t>
      </w:r>
    </w:p>
    <w:p w14:paraId="25FD5523" w14:textId="77777777" w:rsidR="004C30F4" w:rsidRPr="004C30F4" w:rsidRDefault="004C30F4" w:rsidP="00D45EEA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cs="B Nazanin"/>
          <w:b/>
          <w:bCs/>
          <w:lang w:bidi="fa-IR"/>
        </w:rPr>
      </w:pPr>
      <w:r w:rsidRPr="004C30F4">
        <w:rPr>
          <w:rFonts w:cs="B Nazanin" w:hint="cs"/>
          <w:b/>
          <w:bCs/>
          <w:rtl/>
          <w:lang w:bidi="fa-IR"/>
        </w:rPr>
        <w:t>مواد و تجهیزات</w:t>
      </w:r>
    </w:p>
    <w:p w14:paraId="02B7E3AE" w14:textId="77777777" w:rsidR="004C30F4" w:rsidRDefault="004C30F4" w:rsidP="00D45EEA">
      <w:pPr>
        <w:bidi/>
        <w:spacing w:line="240" w:lineRule="auto"/>
        <w:jc w:val="both"/>
        <w:rPr>
          <w:rFonts w:cs="B Nazanin"/>
          <w:rtl/>
          <w:lang w:bidi="fa-IR"/>
        </w:rPr>
      </w:pPr>
      <w:r w:rsidRPr="004C30F4">
        <w:rPr>
          <w:rFonts w:cs="B Nazanin"/>
          <w:rtl/>
          <w:lang w:bidi="fa-IR"/>
        </w:rPr>
        <w:t>ل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ست</w:t>
      </w:r>
      <w:r w:rsidRPr="004C30F4">
        <w:rPr>
          <w:rFonts w:cs="B Nazanin"/>
          <w:rtl/>
          <w:lang w:bidi="fa-IR"/>
        </w:rPr>
        <w:t xml:space="preserve"> تجه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زات</w:t>
      </w:r>
      <w:r w:rsidRPr="004C30F4">
        <w:rPr>
          <w:rFonts w:cs="B Nazanin"/>
          <w:rtl/>
          <w:lang w:bidi="fa-IR"/>
        </w:rPr>
        <w:t xml:space="preserve"> و مواد اولّ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ه</w:t>
      </w:r>
      <w:r w:rsidRPr="004C30F4">
        <w:rPr>
          <w:rFonts w:cs="B Nazanin"/>
          <w:rtl/>
          <w:lang w:bidi="fa-IR"/>
        </w:rPr>
        <w:t xml:space="preserve"> برا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انجام آزما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ش</w:t>
      </w:r>
      <w:r w:rsidRPr="004C30F4">
        <w:rPr>
          <w:rFonts w:cs="B Nazanin"/>
          <w:rtl/>
          <w:lang w:bidi="fa-IR"/>
        </w:rPr>
        <w:t xml:space="preserve"> ها به شرح ز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ر</w:t>
      </w:r>
      <w:r w:rsidRPr="004C30F4">
        <w:rPr>
          <w:rFonts w:cs="B Nazanin"/>
          <w:rtl/>
          <w:lang w:bidi="fa-IR"/>
        </w:rPr>
        <w:t xml:space="preserve"> م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باشند:</w:t>
      </w:r>
    </w:p>
    <w:p w14:paraId="63A63405" w14:textId="77777777" w:rsidR="004C30F4" w:rsidRPr="004C30F4" w:rsidRDefault="004C30F4" w:rsidP="00D45EEA">
      <w:pPr>
        <w:numPr>
          <w:ilvl w:val="0"/>
          <w:numId w:val="4"/>
        </w:numPr>
        <w:bidi/>
        <w:spacing w:line="240" w:lineRule="auto"/>
        <w:jc w:val="both"/>
        <w:rPr>
          <w:rFonts w:cs="B Nazanin"/>
          <w:lang w:bidi="fa-IR"/>
        </w:rPr>
      </w:pPr>
      <w:r w:rsidRPr="004C30F4">
        <w:rPr>
          <w:rFonts w:cs="B Nazanin" w:hint="cs"/>
          <w:rtl/>
          <w:lang w:bidi="fa-IR"/>
        </w:rPr>
        <w:t xml:space="preserve">دستگاه سیّال فوق بحرانی </w:t>
      </w:r>
    </w:p>
    <w:p w14:paraId="7A268B4B" w14:textId="77777777" w:rsidR="004C30F4" w:rsidRPr="004C30F4" w:rsidRDefault="004C30F4" w:rsidP="00D45EEA">
      <w:pPr>
        <w:numPr>
          <w:ilvl w:val="0"/>
          <w:numId w:val="4"/>
        </w:numPr>
        <w:bidi/>
        <w:spacing w:line="240" w:lineRule="auto"/>
        <w:jc w:val="both"/>
        <w:rPr>
          <w:rFonts w:cs="B Nazanin"/>
          <w:lang w:bidi="fa-IR"/>
        </w:rPr>
      </w:pPr>
      <w:r w:rsidRPr="004C30F4">
        <w:rPr>
          <w:rFonts w:cs="B Nazanin" w:hint="cs"/>
          <w:rtl/>
          <w:lang w:bidi="fa-IR"/>
        </w:rPr>
        <w:t>ترازوی دیجیتالی</w:t>
      </w:r>
    </w:p>
    <w:p w14:paraId="33BAA72B" w14:textId="77777777" w:rsidR="004C30F4" w:rsidRPr="004C30F4" w:rsidRDefault="004C30F4" w:rsidP="00D45EEA">
      <w:pPr>
        <w:numPr>
          <w:ilvl w:val="0"/>
          <w:numId w:val="4"/>
        </w:numPr>
        <w:bidi/>
        <w:spacing w:line="240" w:lineRule="auto"/>
        <w:jc w:val="both"/>
        <w:rPr>
          <w:rFonts w:cs="B Nazanin"/>
          <w:lang w:bidi="fa-IR"/>
        </w:rPr>
      </w:pPr>
      <w:r w:rsidRPr="004C30F4">
        <w:rPr>
          <w:rFonts w:cs="B Nazanin" w:hint="cs"/>
          <w:rtl/>
          <w:lang w:bidi="fa-IR"/>
        </w:rPr>
        <w:t xml:space="preserve">گرافیت </w:t>
      </w:r>
    </w:p>
    <w:p w14:paraId="1AABFE41" w14:textId="77777777" w:rsidR="004C30F4" w:rsidRPr="004C30F4" w:rsidRDefault="004C30F4" w:rsidP="00D45EEA">
      <w:pPr>
        <w:numPr>
          <w:ilvl w:val="0"/>
          <w:numId w:val="4"/>
        </w:numPr>
        <w:bidi/>
        <w:spacing w:line="240" w:lineRule="auto"/>
        <w:jc w:val="both"/>
        <w:rPr>
          <w:rFonts w:cs="B Nazanin"/>
          <w:lang w:bidi="fa-IR"/>
        </w:rPr>
      </w:pPr>
      <w:r w:rsidRPr="004C30F4">
        <w:rPr>
          <w:rFonts w:cs="B Nazanin" w:hint="cs"/>
          <w:rtl/>
          <w:lang w:bidi="fa-IR"/>
        </w:rPr>
        <w:t xml:space="preserve">سولفات </w:t>
      </w:r>
    </w:p>
    <w:p w14:paraId="5345D117" w14:textId="77777777" w:rsidR="004C30F4" w:rsidRPr="00D45EEA" w:rsidRDefault="00D45EEA" w:rsidP="00D45EEA">
      <w:pPr>
        <w:bidi/>
        <w:spacing w:line="240" w:lineRule="auto"/>
        <w:ind w:left="360"/>
        <w:jc w:val="both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2.</w:t>
      </w:r>
      <w:r w:rsidR="004C30F4" w:rsidRPr="00D45EEA">
        <w:rPr>
          <w:rFonts w:cs="B Nazanin" w:hint="cs"/>
          <w:b/>
          <w:bCs/>
          <w:rtl/>
          <w:lang w:bidi="fa-IR"/>
        </w:rPr>
        <w:t xml:space="preserve"> 1. آماده سازی نمونه ها و انجام آزمایش</w:t>
      </w:r>
    </w:p>
    <w:p w14:paraId="38733227" w14:textId="77777777" w:rsidR="00B77547" w:rsidRDefault="00D45EEA" w:rsidP="00D45EEA">
      <w:pPr>
        <w:bidi/>
        <w:spacing w:line="240" w:lineRule="auto"/>
        <w:jc w:val="both"/>
        <w:rPr>
          <w:rFonts w:cs="B Nazanin"/>
          <w:rtl/>
          <w:lang w:bidi="fa-IR"/>
        </w:rPr>
      </w:pPr>
      <w:r w:rsidRPr="00D45EEA">
        <w:rPr>
          <w:rFonts w:cs="B Nazanin"/>
          <w:rtl/>
          <w:lang w:bidi="fa-IR"/>
        </w:rPr>
        <w:t>برا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آماده ساز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نمونه ها و انجام آزما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ش</w:t>
      </w:r>
      <w:r w:rsidRPr="00D45EEA">
        <w:rPr>
          <w:rFonts w:cs="B Nazanin"/>
          <w:rtl/>
          <w:lang w:bidi="fa-IR"/>
        </w:rPr>
        <w:t xml:space="preserve"> ها، ابتدا با ترازو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الکترون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ک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مقدار 50 گرم گراف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ت</w:t>
      </w:r>
      <w:r w:rsidRPr="00D45EEA">
        <w:rPr>
          <w:rFonts w:cs="B Nazanin"/>
          <w:rtl/>
          <w:lang w:bidi="fa-IR"/>
        </w:rPr>
        <w:t xml:space="preserve"> مورد 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از</w:t>
      </w:r>
      <w:r w:rsidRPr="00D45EEA">
        <w:rPr>
          <w:rFonts w:cs="B Nazanin"/>
          <w:rtl/>
          <w:lang w:bidi="fa-IR"/>
        </w:rPr>
        <w:t xml:space="preserve"> را توز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ن،</w:t>
      </w:r>
      <w:r w:rsidRPr="00D45EEA">
        <w:rPr>
          <w:rFonts w:cs="B Nazanin"/>
          <w:rtl/>
          <w:lang w:bidi="fa-IR"/>
        </w:rPr>
        <w:t xml:space="preserve"> آنگاه 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ن</w:t>
      </w:r>
      <w:r w:rsidRPr="00D45EEA">
        <w:rPr>
          <w:rFonts w:cs="B Nazanin"/>
          <w:rtl/>
          <w:lang w:bidi="fa-IR"/>
        </w:rPr>
        <w:t xml:space="preserve"> ماده با 45 گرم سولفات مخلوط و 25 س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س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آب مقطر به آن افزوده و سپس در محفظه نمونه گ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ر</w:t>
      </w:r>
      <w:r w:rsidRPr="00D45EEA">
        <w:rPr>
          <w:rFonts w:cs="B Nazanin" w:hint="cs"/>
          <w:rtl/>
          <w:lang w:bidi="fa-IR"/>
        </w:rPr>
        <w:t>یِ</w:t>
      </w:r>
      <w:r w:rsidRPr="00D45EEA">
        <w:rPr>
          <w:rFonts w:cs="B Nazanin"/>
          <w:rtl/>
          <w:lang w:bidi="fa-IR"/>
        </w:rPr>
        <w:t xml:space="preserve"> تعب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شده در داخل دستگاه س</w:t>
      </w:r>
      <w:r w:rsidRPr="00D45EEA">
        <w:rPr>
          <w:rFonts w:cs="B Nazanin" w:hint="cs"/>
          <w:rtl/>
          <w:lang w:bidi="fa-IR"/>
        </w:rPr>
        <w:t>یّ</w:t>
      </w:r>
      <w:r w:rsidRPr="00D45EEA">
        <w:rPr>
          <w:rFonts w:cs="B Nazanin" w:hint="eastAsia"/>
          <w:rtl/>
          <w:lang w:bidi="fa-IR"/>
        </w:rPr>
        <w:t>ال</w:t>
      </w:r>
      <w:r w:rsidRPr="00D45EEA">
        <w:rPr>
          <w:rFonts w:cs="B Nazanin"/>
          <w:rtl/>
          <w:lang w:bidi="fa-IR"/>
        </w:rPr>
        <w:t xml:space="preserve"> فوق بحران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قرار د</w:t>
      </w:r>
      <w:r w:rsidRPr="00D45EEA">
        <w:rPr>
          <w:rFonts w:cs="B Nazanin" w:hint="eastAsia"/>
          <w:rtl/>
          <w:lang w:bidi="fa-IR"/>
        </w:rPr>
        <w:t>اده</w:t>
      </w:r>
      <w:r w:rsidRPr="00D45EEA">
        <w:rPr>
          <w:rFonts w:cs="B Nazanin"/>
          <w:rtl/>
          <w:lang w:bidi="fa-IR"/>
        </w:rPr>
        <w:t xml:space="preserve">  شد.</w:t>
      </w:r>
    </w:p>
    <w:p w14:paraId="3657D0FE" w14:textId="77777777" w:rsidR="00D45EEA" w:rsidRPr="00D45EEA" w:rsidRDefault="00D45EEA" w:rsidP="00D45EEA">
      <w:pPr>
        <w:bidi/>
        <w:spacing w:line="240" w:lineRule="auto"/>
        <w:jc w:val="both"/>
        <w:rPr>
          <w:rFonts w:cs="B Nazanin"/>
          <w:rtl/>
          <w:lang w:bidi="fa-IR"/>
        </w:rPr>
      </w:pPr>
      <w:r w:rsidRPr="00D45EEA">
        <w:rPr>
          <w:rFonts w:cs="B Nazanin"/>
          <w:rtl/>
          <w:lang w:bidi="fa-IR"/>
        </w:rPr>
        <w:t>دستگاه س</w:t>
      </w:r>
      <w:r w:rsidRPr="00D45EEA">
        <w:rPr>
          <w:rFonts w:cs="B Nazanin" w:hint="cs"/>
          <w:rtl/>
          <w:lang w:bidi="fa-IR"/>
        </w:rPr>
        <w:t>یّ</w:t>
      </w:r>
      <w:r w:rsidRPr="00D45EEA">
        <w:rPr>
          <w:rFonts w:cs="B Nazanin" w:hint="eastAsia"/>
          <w:rtl/>
          <w:lang w:bidi="fa-IR"/>
        </w:rPr>
        <w:t>ال</w:t>
      </w:r>
      <w:r w:rsidRPr="00D45EEA">
        <w:rPr>
          <w:rFonts w:cs="B Nazanin"/>
          <w:rtl/>
          <w:lang w:bidi="fa-IR"/>
        </w:rPr>
        <w:t xml:space="preserve"> فوق بحران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در فشار مورد نظر تنظ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م</w:t>
      </w:r>
      <w:r w:rsidRPr="00D45EEA">
        <w:rPr>
          <w:rFonts w:cs="B Nazanin"/>
          <w:rtl/>
          <w:lang w:bidi="fa-IR"/>
        </w:rPr>
        <w:t xml:space="preserve"> و دستگاه در حالت </w:t>
      </w:r>
      <w:r w:rsidRPr="00D45EEA">
        <w:rPr>
          <w:rFonts w:asciiTheme="majorBidi" w:hAnsiTheme="majorBidi" w:cstheme="majorBidi"/>
          <w:lang w:bidi="fa-IR"/>
        </w:rPr>
        <w:t>AUTO</w:t>
      </w:r>
      <w:r w:rsidRPr="00D45EEA">
        <w:rPr>
          <w:rFonts w:cs="B Nazanin"/>
          <w:rtl/>
          <w:lang w:bidi="fa-IR"/>
        </w:rPr>
        <w:t xml:space="preserve"> گذاشته تا دما ثابت نگه داشته شود. سپس گاز د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اکس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د</w:t>
      </w:r>
      <w:r w:rsidRPr="00D45EEA">
        <w:rPr>
          <w:rFonts w:cs="B Nazanin"/>
          <w:rtl/>
          <w:lang w:bidi="fa-IR"/>
        </w:rPr>
        <w:t xml:space="preserve"> کربن در دستگاه آزادساز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شد. وقت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زمان مورد نظر فرا رس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د</w:t>
      </w:r>
      <w:r w:rsidRPr="00D45EEA">
        <w:rPr>
          <w:rFonts w:cs="B Nazanin"/>
          <w:rtl/>
          <w:lang w:bidi="fa-IR"/>
        </w:rPr>
        <w:t xml:space="preserve"> توسّط ش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رِ</w:t>
      </w:r>
      <w:r w:rsidRPr="00D45EEA">
        <w:rPr>
          <w:rFonts w:cs="B Nazanin"/>
          <w:rtl/>
          <w:lang w:bidi="fa-IR"/>
        </w:rPr>
        <w:t xml:space="preserve"> تخل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تعب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شده در خروج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دستگاه، گاز د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اکس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د</w:t>
      </w:r>
      <w:r w:rsidRPr="00D45EEA">
        <w:rPr>
          <w:rFonts w:cs="B Nazanin"/>
          <w:rtl/>
          <w:lang w:bidi="fa-IR"/>
        </w:rPr>
        <w:t xml:space="preserve"> کربن موجود در دستگاه س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>ّال فوق بحران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با سرعت خارج و نمونه از دستگاه ب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رون</w:t>
      </w:r>
      <w:r w:rsidRPr="00D45EEA">
        <w:rPr>
          <w:rFonts w:cs="B Nazanin"/>
          <w:rtl/>
          <w:lang w:bidi="fa-IR"/>
        </w:rPr>
        <w:t xml:space="preserve"> آورده شد. تست ها و عکسبردار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ها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مختلف از نمونه ها توسط آزما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شگاه</w:t>
      </w:r>
      <w:r w:rsidRPr="00D45EEA">
        <w:rPr>
          <w:rFonts w:cs="B Nazanin"/>
          <w:rtl/>
          <w:lang w:bidi="fa-IR"/>
        </w:rPr>
        <w:t xml:space="preserve"> مرکز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دانشگاه تهران مورد آزما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ش</w:t>
      </w:r>
      <w:r w:rsidRPr="00D45EEA">
        <w:rPr>
          <w:rFonts w:cs="B Nazanin"/>
          <w:rtl/>
          <w:lang w:bidi="fa-IR"/>
        </w:rPr>
        <w:t xml:space="preserve"> قرار گرفت.</w:t>
      </w:r>
    </w:p>
    <w:p w14:paraId="61F97D68" w14:textId="77777777" w:rsidR="00B77547" w:rsidRDefault="00B77547" w:rsidP="00B77547">
      <w:pPr>
        <w:bidi/>
        <w:jc w:val="both"/>
        <w:rPr>
          <w:rtl/>
          <w:lang w:bidi="fa-IR"/>
        </w:rPr>
      </w:pPr>
    </w:p>
    <w:p w14:paraId="3B4CF684" w14:textId="77777777" w:rsidR="00B77547" w:rsidRDefault="00B77547" w:rsidP="00B77547">
      <w:pPr>
        <w:bidi/>
        <w:jc w:val="both"/>
        <w:rPr>
          <w:rtl/>
          <w:lang w:bidi="fa-IR"/>
        </w:rPr>
      </w:pPr>
    </w:p>
    <w:p w14:paraId="129A09D6" w14:textId="77777777" w:rsidR="00B77547" w:rsidRPr="00D45EEA" w:rsidRDefault="00D45EEA" w:rsidP="00D45EEA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cs="B Nazanin"/>
          <w:b/>
          <w:bCs/>
          <w:rtl/>
          <w:lang w:bidi="fa-IR"/>
        </w:rPr>
      </w:pPr>
      <w:r w:rsidRPr="00D45EEA">
        <w:rPr>
          <w:rFonts w:cs="B Nazanin" w:hint="cs"/>
          <w:b/>
          <w:bCs/>
          <w:rtl/>
          <w:lang w:bidi="fa-IR"/>
        </w:rPr>
        <w:lastRenderedPageBreak/>
        <w:t>نتایج</w:t>
      </w:r>
    </w:p>
    <w:p w14:paraId="3A780F17" w14:textId="77777777" w:rsidR="00D45EEA" w:rsidRDefault="00D45EEA" w:rsidP="00D45EEA">
      <w:pPr>
        <w:bidi/>
        <w:spacing w:line="240" w:lineRule="auto"/>
        <w:jc w:val="both"/>
        <w:rPr>
          <w:rFonts w:cs="B Nazanin"/>
          <w:rtl/>
          <w:lang w:bidi="fa-IR"/>
        </w:rPr>
      </w:pPr>
      <w:r w:rsidRPr="00D45EEA">
        <w:rPr>
          <w:rFonts w:cs="B Nazanin"/>
          <w:rtl/>
          <w:lang w:bidi="fa-IR"/>
        </w:rPr>
        <w:t>شناسا</w:t>
      </w:r>
      <w:r w:rsidRPr="00D45EEA">
        <w:rPr>
          <w:rFonts w:cs="B Nazanin" w:hint="cs"/>
          <w:rtl/>
          <w:lang w:bidi="fa-IR"/>
        </w:rPr>
        <w:t>یی</w:t>
      </w:r>
      <w:r w:rsidRPr="00D45EEA">
        <w:rPr>
          <w:rFonts w:cs="B Nazanin"/>
          <w:rtl/>
          <w:lang w:bidi="fa-IR"/>
        </w:rPr>
        <w:t xml:space="preserve"> و تشخ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ص</w:t>
      </w:r>
      <w:r w:rsidRPr="00D45EEA">
        <w:rPr>
          <w:rFonts w:cs="B Nazanin"/>
          <w:rtl/>
          <w:lang w:bidi="fa-IR"/>
        </w:rPr>
        <w:t xml:space="preserve"> تعداد لا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ها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گرافن 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ک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از مهّم تر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ن</w:t>
      </w:r>
      <w:r w:rsidRPr="00D45EEA">
        <w:rPr>
          <w:rFonts w:cs="B Nazanin"/>
          <w:rtl/>
          <w:lang w:bidi="fa-IR"/>
        </w:rPr>
        <w:t xml:space="preserve"> و مشکل تر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ن</w:t>
      </w:r>
      <w:r w:rsidRPr="00D45EEA">
        <w:rPr>
          <w:rFonts w:cs="B Nazanin"/>
          <w:rtl/>
          <w:lang w:bidi="fa-IR"/>
        </w:rPr>
        <w:t xml:space="preserve"> کارها ط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شناسا</w:t>
      </w:r>
      <w:r w:rsidRPr="00D45EEA">
        <w:rPr>
          <w:rFonts w:cs="B Nazanin" w:hint="cs"/>
          <w:rtl/>
          <w:lang w:bidi="fa-IR"/>
        </w:rPr>
        <w:t>یی</w:t>
      </w:r>
      <w:r w:rsidRPr="00D45EEA">
        <w:rPr>
          <w:rFonts w:cs="B Nazanin"/>
          <w:rtl/>
          <w:lang w:bidi="fa-IR"/>
        </w:rPr>
        <w:t xml:space="preserve"> و آنال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ز</w:t>
      </w:r>
      <w:r w:rsidRPr="00D45EEA">
        <w:rPr>
          <w:rFonts w:cs="B Nazanin"/>
          <w:rtl/>
          <w:lang w:bidi="fa-IR"/>
        </w:rPr>
        <w:t xml:space="preserve"> گرافن است.  در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ان</w:t>
      </w:r>
      <w:r w:rsidRPr="00D45EEA">
        <w:rPr>
          <w:rFonts w:cs="B Nazanin"/>
          <w:rtl/>
          <w:lang w:bidi="fa-IR"/>
        </w:rPr>
        <w:t xml:space="preserve"> آنال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زها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بس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ار</w:t>
      </w:r>
      <w:r w:rsidRPr="00D45EEA">
        <w:rPr>
          <w:rFonts w:cs="B Nazanin"/>
          <w:rtl/>
          <w:lang w:bidi="fa-IR"/>
        </w:rPr>
        <w:t xml:space="preserve"> فراوان، برخ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از روش ها دقّت خوب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برا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تشخ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ص</w:t>
      </w:r>
      <w:r w:rsidRPr="00D45EEA">
        <w:rPr>
          <w:rFonts w:cs="B Nazanin"/>
          <w:rtl/>
          <w:lang w:bidi="fa-IR"/>
        </w:rPr>
        <w:t xml:space="preserve"> 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ن</w:t>
      </w:r>
      <w:r w:rsidRPr="00D45EEA">
        <w:rPr>
          <w:rFonts w:cs="B Nazanin"/>
          <w:rtl/>
          <w:lang w:bidi="fa-IR"/>
        </w:rPr>
        <w:t xml:space="preserve"> که آ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ا</w:t>
      </w:r>
      <w:r w:rsidRPr="00D45EEA">
        <w:rPr>
          <w:rFonts w:cs="B Nazanin"/>
          <w:rtl/>
          <w:lang w:bidi="fa-IR"/>
        </w:rPr>
        <w:t xml:space="preserve"> گراف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ت</w:t>
      </w:r>
      <w:r w:rsidRPr="00D45EEA">
        <w:rPr>
          <w:rFonts w:cs="B Nazanin"/>
          <w:rtl/>
          <w:lang w:bidi="fa-IR"/>
        </w:rPr>
        <w:t xml:space="preserve"> به گرافن تبد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ل</w:t>
      </w:r>
      <w:r w:rsidRPr="00D45EEA">
        <w:rPr>
          <w:rFonts w:cs="B Nazanin"/>
          <w:rtl/>
          <w:lang w:bidi="fa-IR"/>
        </w:rPr>
        <w:t xml:space="preserve"> شده است، وجود دارند که عبارتند از: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کروسکوپ</w:t>
      </w:r>
      <w:r w:rsidRPr="00D45EEA">
        <w:rPr>
          <w:rFonts w:cs="B Nazanin"/>
          <w:rtl/>
          <w:lang w:bidi="fa-IR"/>
        </w:rPr>
        <w:t xml:space="preserve"> الکترو</w:t>
      </w:r>
      <w:r w:rsidRPr="00D45EEA">
        <w:rPr>
          <w:rFonts w:cs="B Nazanin" w:hint="eastAsia"/>
          <w:rtl/>
          <w:lang w:bidi="fa-IR"/>
        </w:rPr>
        <w:t>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عبور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و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کروسکوپ</w:t>
      </w:r>
      <w:r w:rsidRPr="00D45EEA">
        <w:rPr>
          <w:rFonts w:cs="B Nazanin"/>
          <w:rtl/>
          <w:lang w:bidi="fa-IR"/>
        </w:rPr>
        <w:t xml:space="preserve"> 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رو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اتم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>.</w:t>
      </w:r>
    </w:p>
    <w:p w14:paraId="2AE7AF9C" w14:textId="77777777" w:rsidR="00D45EEA" w:rsidRPr="00D45EEA" w:rsidRDefault="00D45EEA" w:rsidP="00D45EEA">
      <w:pPr>
        <w:bidi/>
        <w:spacing w:line="240" w:lineRule="auto"/>
        <w:ind w:left="360"/>
        <w:jc w:val="both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3.</w:t>
      </w:r>
      <w:r w:rsidRPr="00D45EEA">
        <w:rPr>
          <w:rFonts w:cs="B Nazanin" w:hint="cs"/>
          <w:b/>
          <w:bCs/>
          <w:rtl/>
          <w:lang w:bidi="fa-IR"/>
        </w:rPr>
        <w:t xml:space="preserve"> 1. </w:t>
      </w:r>
      <w:r>
        <w:rPr>
          <w:rFonts w:cs="B Nazanin" w:hint="cs"/>
          <w:b/>
          <w:bCs/>
          <w:rtl/>
          <w:lang w:bidi="fa-IR"/>
        </w:rPr>
        <w:t>نتایج سنتز نمونه های گرافن از منظر تست میکروسکوپ الکترونی عبوری</w:t>
      </w:r>
    </w:p>
    <w:p w14:paraId="1548CDBD" w14:textId="77777777" w:rsidR="00B77547" w:rsidRDefault="00D45EEA" w:rsidP="00D45EEA">
      <w:pPr>
        <w:bidi/>
        <w:spacing w:line="240" w:lineRule="auto"/>
        <w:jc w:val="both"/>
        <w:rPr>
          <w:rFonts w:cs="B Nazanin"/>
          <w:rtl/>
          <w:lang w:bidi="fa-IR"/>
        </w:rPr>
      </w:pPr>
      <w:r w:rsidRPr="00D45EEA">
        <w:rPr>
          <w:rFonts w:cs="B Nazanin"/>
          <w:rtl/>
          <w:lang w:bidi="fa-IR"/>
        </w:rPr>
        <w:t>ساختار اتم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تک لا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گرافن را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توان با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کروسکوپ</w:t>
      </w:r>
      <w:r w:rsidRPr="00D45EEA">
        <w:rPr>
          <w:rFonts w:cs="B Nazanin"/>
          <w:rtl/>
          <w:lang w:bidi="fa-IR"/>
        </w:rPr>
        <w:t xml:space="preserve"> الکترون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عبور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مطالعه کرد. 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ن</w:t>
      </w:r>
      <w:r w:rsidRPr="00D45EEA">
        <w:rPr>
          <w:rFonts w:cs="B Nazanin"/>
          <w:rtl/>
          <w:lang w:bidi="fa-IR"/>
        </w:rPr>
        <w:t xml:space="preserve"> روش بس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ار</w:t>
      </w:r>
      <w:r w:rsidRPr="00D45EEA">
        <w:rPr>
          <w:rFonts w:cs="B Nazanin"/>
          <w:rtl/>
          <w:lang w:bidi="fa-IR"/>
        </w:rPr>
        <w:t xml:space="preserve"> و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ژه</w:t>
      </w:r>
      <w:r w:rsidRPr="00D45EEA">
        <w:rPr>
          <w:rFonts w:cs="B Nazanin"/>
          <w:rtl/>
          <w:lang w:bidi="fa-IR"/>
        </w:rPr>
        <w:t xml:space="preserve"> و مهّم است، ز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را</w:t>
      </w:r>
      <w:r w:rsidRPr="00D45EEA">
        <w:rPr>
          <w:rFonts w:cs="B Nazanin"/>
          <w:rtl/>
          <w:lang w:bidi="fa-IR"/>
        </w:rPr>
        <w:t xml:space="preserve"> موجب آشکارساز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صفحات گرافن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شود. در ادامه، نتا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ج</w:t>
      </w:r>
      <w:r w:rsidRPr="00D45EEA">
        <w:rPr>
          <w:rFonts w:cs="B Nazanin"/>
          <w:rtl/>
          <w:lang w:bidi="fa-IR"/>
        </w:rPr>
        <w:t xml:space="preserve"> تست ها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کروسکوپ</w:t>
      </w:r>
      <w:r w:rsidRPr="00D45EEA">
        <w:rPr>
          <w:rFonts w:cs="B Nazanin"/>
          <w:rtl/>
          <w:lang w:bidi="fa-IR"/>
        </w:rPr>
        <w:t xml:space="preserve"> الکترون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عبور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آورده شده است. در تست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کروسکوپ</w:t>
      </w:r>
      <w:r w:rsidRPr="00D45EEA">
        <w:rPr>
          <w:rFonts w:cs="B Nazanin"/>
          <w:rtl/>
          <w:lang w:bidi="fa-IR"/>
        </w:rPr>
        <w:t xml:space="preserve"> الکترون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عبور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با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د</w:t>
      </w:r>
      <w:r w:rsidRPr="00D45EEA">
        <w:rPr>
          <w:rFonts w:cs="B Nazanin"/>
          <w:rtl/>
          <w:lang w:bidi="fa-IR"/>
        </w:rPr>
        <w:t xml:space="preserve"> توجّه </w:t>
      </w:r>
      <w:r w:rsidRPr="00D45EEA">
        <w:rPr>
          <w:rFonts w:cs="B Nazanin" w:hint="eastAsia"/>
          <w:rtl/>
          <w:lang w:bidi="fa-IR"/>
        </w:rPr>
        <w:t>داشت</w:t>
      </w:r>
      <w:r w:rsidRPr="00D45EEA">
        <w:rPr>
          <w:rFonts w:cs="B Nazanin"/>
          <w:rtl/>
          <w:lang w:bidi="fa-IR"/>
        </w:rPr>
        <w:t xml:space="preserve"> نقاط شفاف  گرافن تک لا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و نقاط ت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ره</w:t>
      </w:r>
      <w:r w:rsidRPr="00D45EEA">
        <w:rPr>
          <w:rFonts w:cs="B Nazanin"/>
          <w:rtl/>
          <w:lang w:bidi="fa-IR"/>
        </w:rPr>
        <w:t xml:space="preserve"> گرافن چندلا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باشد. با مشاهده شکل ها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ز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ر</w:t>
      </w:r>
      <w:r w:rsidRPr="00D45EEA">
        <w:rPr>
          <w:rFonts w:cs="B Nazanin"/>
          <w:rtl/>
          <w:lang w:bidi="fa-IR"/>
        </w:rPr>
        <w:t xml:space="preserve">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توان به راحت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متوجّه شد که در نمونه مذکور گرافن تک لا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و چند لا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وجود دارد.</w:t>
      </w:r>
    </w:p>
    <w:p w14:paraId="25098BE0" w14:textId="77777777" w:rsidR="00D45EEA" w:rsidRPr="00D45EEA" w:rsidRDefault="00D45EEA" w:rsidP="00D45EEA">
      <w:pPr>
        <w:bidi/>
        <w:spacing w:line="240" w:lineRule="auto"/>
        <w:jc w:val="center"/>
        <w:rPr>
          <w:rFonts w:cs="B Nazanin"/>
          <w:rtl/>
          <w:lang w:bidi="fa-IR"/>
        </w:rPr>
      </w:pPr>
      <w:r w:rsidRPr="00D45EEA">
        <w:rPr>
          <w:rFonts w:ascii="Times New Roman" w:eastAsia="Calibri" w:hAnsi="Times New Roman" w:cs="Arial"/>
          <w:noProof/>
        </w:rPr>
        <w:drawing>
          <wp:inline distT="0" distB="0" distL="0" distR="0" wp14:anchorId="2FBC1235" wp14:editId="5D1347C1">
            <wp:extent cx="3275959" cy="257175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019" t="19255" r="2605" b="3447"/>
                    <a:stretch/>
                  </pic:blipFill>
                  <pic:spPr bwMode="auto">
                    <a:xfrm>
                      <a:off x="0" y="0"/>
                      <a:ext cx="3296207" cy="258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7DD66" w14:textId="77777777" w:rsidR="00B77547" w:rsidRDefault="00D45EEA" w:rsidP="00D45EEA">
      <w:pPr>
        <w:bidi/>
        <w:jc w:val="center"/>
        <w:rPr>
          <w:rFonts w:cs="B Nazanin"/>
          <w:sz w:val="20"/>
          <w:szCs w:val="20"/>
          <w:rtl/>
          <w:lang w:bidi="fa-IR"/>
        </w:rPr>
      </w:pPr>
      <w:r>
        <w:rPr>
          <w:rFonts w:cs="B Nazanin" w:hint="cs"/>
          <w:sz w:val="20"/>
          <w:szCs w:val="20"/>
          <w:rtl/>
          <w:lang w:bidi="fa-IR"/>
        </w:rPr>
        <w:t xml:space="preserve">شکل2: </w:t>
      </w:r>
      <w:r w:rsidRPr="00D45EEA">
        <w:rPr>
          <w:rFonts w:cs="B Nazanin" w:hint="cs"/>
          <w:sz w:val="20"/>
          <w:szCs w:val="20"/>
          <w:rtl/>
          <w:lang w:bidi="fa-IR"/>
        </w:rPr>
        <w:t>تعداد لایه های گرافن در تست میکروسکوپ الکترونی عبوری (تعداد لایه های گرافن به صورت عدد داخل شکل نوشته شده است)</w:t>
      </w:r>
    </w:p>
    <w:p w14:paraId="320587C5" w14:textId="77777777" w:rsidR="00D45EEA" w:rsidRPr="00D45EEA" w:rsidRDefault="00D45EEA" w:rsidP="00D45EEA">
      <w:pPr>
        <w:bidi/>
        <w:jc w:val="center"/>
        <w:rPr>
          <w:rFonts w:cs="B Nazanin"/>
          <w:sz w:val="20"/>
          <w:szCs w:val="20"/>
          <w:rtl/>
          <w:lang w:bidi="fa-IR"/>
        </w:rPr>
      </w:pPr>
      <w:r w:rsidRPr="00D45EEA">
        <w:rPr>
          <w:rFonts w:ascii="Times New Roman" w:eastAsia="Calibri" w:hAnsi="Times New Roman" w:cs="Arial"/>
          <w:noProof/>
        </w:rPr>
        <w:drawing>
          <wp:inline distT="0" distB="0" distL="0" distR="0" wp14:anchorId="47B4A269" wp14:editId="77C7742D">
            <wp:extent cx="3647078" cy="24669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1650" cy="251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651D5" w14:textId="77777777" w:rsidR="00B77547" w:rsidRDefault="00D45EEA" w:rsidP="00D45EEA">
      <w:pPr>
        <w:bidi/>
        <w:jc w:val="center"/>
        <w:rPr>
          <w:rFonts w:cs="B Nazanin"/>
          <w:sz w:val="20"/>
          <w:szCs w:val="20"/>
          <w:rtl/>
          <w:lang w:bidi="fa-IR"/>
        </w:rPr>
      </w:pPr>
      <w:r>
        <w:rPr>
          <w:rFonts w:cs="B Nazanin" w:hint="cs"/>
          <w:sz w:val="20"/>
          <w:szCs w:val="20"/>
          <w:rtl/>
          <w:lang w:bidi="fa-IR"/>
        </w:rPr>
        <w:t xml:space="preserve">شکل3: </w:t>
      </w:r>
      <w:r w:rsidRPr="00D45EEA">
        <w:rPr>
          <w:rFonts w:cs="B Nazanin" w:hint="cs"/>
          <w:sz w:val="20"/>
          <w:szCs w:val="20"/>
          <w:rtl/>
          <w:lang w:bidi="fa-IR"/>
        </w:rPr>
        <w:t>مشاهده گرافن با تعداد لایه های مختلف در ابعاد 100 نانومتر</w:t>
      </w:r>
    </w:p>
    <w:p w14:paraId="53EE13DF" w14:textId="77777777" w:rsidR="00D45EEA" w:rsidRPr="00D45EEA" w:rsidRDefault="00D45EEA" w:rsidP="00D45EEA">
      <w:pPr>
        <w:bidi/>
        <w:spacing w:line="240" w:lineRule="auto"/>
        <w:jc w:val="both"/>
        <w:rPr>
          <w:rFonts w:cs="B Nazanin"/>
          <w:rtl/>
          <w:lang w:bidi="fa-IR"/>
        </w:rPr>
      </w:pPr>
      <w:r w:rsidRPr="00D45EEA">
        <w:rPr>
          <w:rFonts w:cs="B Nazanin"/>
          <w:rtl/>
          <w:lang w:bidi="fa-IR"/>
        </w:rPr>
        <w:lastRenderedPageBreak/>
        <w:t>با وجود 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ن</w:t>
      </w:r>
      <w:r w:rsidRPr="00D45EEA">
        <w:rPr>
          <w:rFonts w:cs="B Nazanin"/>
          <w:rtl/>
          <w:lang w:bidi="fa-IR"/>
        </w:rPr>
        <w:t xml:space="preserve"> پ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ش</w:t>
      </w:r>
      <w:r w:rsidRPr="00D45EEA">
        <w:rPr>
          <w:rFonts w:cs="B Nazanin"/>
          <w:rtl/>
          <w:lang w:bidi="fa-IR"/>
        </w:rPr>
        <w:t xml:space="preserve"> ب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ها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نسبتاً دق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ق،</w:t>
      </w:r>
      <w:r w:rsidRPr="00D45EEA">
        <w:rPr>
          <w:rFonts w:cs="B Nazanin"/>
          <w:rtl/>
          <w:lang w:bidi="fa-IR"/>
        </w:rPr>
        <w:t xml:space="preserve"> در استفاده از روش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کروسکوپ</w:t>
      </w:r>
      <w:r w:rsidRPr="00D45EEA">
        <w:rPr>
          <w:rFonts w:cs="B Nazanin"/>
          <w:rtl/>
          <w:lang w:bidi="fa-IR"/>
        </w:rPr>
        <w:t xml:space="preserve"> الکترون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عبور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برا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شمارش تعداد لا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ها با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د</w:t>
      </w:r>
      <w:r w:rsidRPr="00D45EEA">
        <w:rPr>
          <w:rFonts w:cs="B Nazanin"/>
          <w:rtl/>
          <w:lang w:bidi="fa-IR"/>
        </w:rPr>
        <w:t xml:space="preserve"> دقّت ز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اد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شود. در شکل فوق در لبه ها و گوشه ها گرافن تک لا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مشاهده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شود. با حرکت کردن از لبه ها و گوشه ها به قسمت وسط گرافن از 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ک</w:t>
      </w:r>
      <w:r w:rsidRPr="00D45EEA">
        <w:rPr>
          <w:rFonts w:cs="B Nazanin"/>
          <w:rtl/>
          <w:lang w:bidi="fa-IR"/>
        </w:rPr>
        <w:t xml:space="preserve"> لا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به چند </w:t>
      </w:r>
      <w:r w:rsidRPr="00D45EEA">
        <w:rPr>
          <w:rFonts w:cs="B Nazanin" w:hint="eastAsia"/>
          <w:rtl/>
          <w:lang w:bidi="fa-IR"/>
        </w:rPr>
        <w:t>لا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افزا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ش</w:t>
      </w:r>
      <w:r w:rsidRPr="00D45EEA">
        <w:rPr>
          <w:rFonts w:cs="B Nazanin"/>
          <w:rtl/>
          <w:lang w:bidi="fa-IR"/>
        </w:rPr>
        <w:t xml:space="preserve"> پ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دا</w:t>
      </w:r>
      <w:r w:rsidRPr="00D45EEA">
        <w:rPr>
          <w:rFonts w:cs="B Nazanin"/>
          <w:rtl/>
          <w:lang w:bidi="fa-IR"/>
        </w:rPr>
        <w:t xml:space="preserve"> خواهد کرد که حاک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از آم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خته</w:t>
      </w:r>
      <w:r w:rsidRPr="00D45EEA">
        <w:rPr>
          <w:rFonts w:cs="B Nazanin"/>
          <w:rtl/>
          <w:lang w:bidi="fa-IR"/>
        </w:rPr>
        <w:t xml:space="preserve"> شدن صفحات تک لا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و چندلا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گرافن با هم و در کنار هم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باشد.</w:t>
      </w:r>
    </w:p>
    <w:p w14:paraId="6F7D3464" w14:textId="77777777" w:rsidR="003D3813" w:rsidRPr="00D45EEA" w:rsidRDefault="003D3813" w:rsidP="003D3813">
      <w:pPr>
        <w:bidi/>
        <w:spacing w:line="240" w:lineRule="auto"/>
        <w:ind w:left="360"/>
        <w:jc w:val="both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3.</w:t>
      </w:r>
      <w:r w:rsidRPr="00D45EEA">
        <w:rPr>
          <w:rFonts w:cs="B Nazanin" w:hint="cs"/>
          <w:b/>
          <w:bCs/>
          <w:rtl/>
          <w:lang w:bidi="fa-IR"/>
        </w:rPr>
        <w:t xml:space="preserve"> </w:t>
      </w:r>
      <w:r>
        <w:rPr>
          <w:rFonts w:cs="B Nazanin" w:hint="cs"/>
          <w:b/>
          <w:bCs/>
          <w:rtl/>
          <w:lang w:bidi="fa-IR"/>
        </w:rPr>
        <w:t>2</w:t>
      </w:r>
      <w:r w:rsidRPr="00D45EEA">
        <w:rPr>
          <w:rFonts w:cs="B Nazanin" w:hint="cs"/>
          <w:b/>
          <w:bCs/>
          <w:rtl/>
          <w:lang w:bidi="fa-IR"/>
        </w:rPr>
        <w:t xml:space="preserve">. </w:t>
      </w:r>
      <w:r>
        <w:rPr>
          <w:rFonts w:cs="B Nazanin" w:hint="cs"/>
          <w:b/>
          <w:bCs/>
          <w:rtl/>
          <w:lang w:bidi="fa-IR"/>
        </w:rPr>
        <w:t>نتایج سنتز نمونه های گرافن از منظر آنالیز میکروسکوپ نیروی اتمی</w:t>
      </w:r>
    </w:p>
    <w:p w14:paraId="314FCD20" w14:textId="77777777" w:rsidR="00B77547" w:rsidRDefault="003D3813" w:rsidP="003D3813">
      <w:pPr>
        <w:bidi/>
        <w:spacing w:line="240" w:lineRule="auto"/>
        <w:jc w:val="both"/>
        <w:rPr>
          <w:rFonts w:cs="B Nazanin"/>
          <w:rtl/>
          <w:lang w:bidi="fa-IR"/>
        </w:rPr>
      </w:pPr>
      <w:r w:rsidRPr="003D3813">
        <w:rPr>
          <w:rFonts w:cs="B Nazanin"/>
          <w:rtl/>
          <w:lang w:bidi="fa-IR"/>
        </w:rPr>
        <w:t>م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کروسکوپ</w:t>
      </w:r>
      <w:r w:rsidRPr="003D3813">
        <w:rPr>
          <w:rFonts w:cs="B Nazanin"/>
          <w:rtl/>
          <w:lang w:bidi="fa-IR"/>
        </w:rPr>
        <w:t xml:space="preserve"> ن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رو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اتم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ک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از قدرتمندتر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ن</w:t>
      </w:r>
      <w:r w:rsidRPr="003D3813">
        <w:rPr>
          <w:rFonts w:cs="B Nazanin"/>
          <w:rtl/>
          <w:lang w:bidi="fa-IR"/>
        </w:rPr>
        <w:t xml:space="preserve"> و حساس تر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ن</w:t>
      </w:r>
      <w:r w:rsidRPr="003D3813">
        <w:rPr>
          <w:rFonts w:cs="B Nazanin"/>
          <w:rtl/>
          <w:lang w:bidi="fa-IR"/>
        </w:rPr>
        <w:t xml:space="preserve"> ابزارها و روش هاست که اجازه م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دهد با حساس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ت</w:t>
      </w:r>
      <w:r w:rsidRPr="003D3813">
        <w:rPr>
          <w:rFonts w:cs="B Nazanin"/>
          <w:rtl/>
          <w:lang w:bidi="fa-IR"/>
        </w:rPr>
        <w:t xml:space="preserve"> و دقّت بالا، تعداد لا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ه</w:t>
      </w:r>
      <w:r w:rsidRPr="003D3813">
        <w:rPr>
          <w:rFonts w:cs="B Nazanin"/>
          <w:rtl/>
          <w:lang w:bidi="fa-IR"/>
        </w:rPr>
        <w:t xml:space="preserve"> ها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گرافن سنتز شده قابل تشخ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ص</w:t>
      </w:r>
      <w:r w:rsidRPr="003D3813">
        <w:rPr>
          <w:rFonts w:cs="B Nazanin"/>
          <w:rtl/>
          <w:lang w:bidi="fa-IR"/>
        </w:rPr>
        <w:t xml:space="preserve"> باشد.</w:t>
      </w:r>
    </w:p>
    <w:p w14:paraId="5D7D1492" w14:textId="77777777" w:rsidR="003D3813" w:rsidRDefault="003D3813" w:rsidP="003D3813">
      <w:pPr>
        <w:bidi/>
        <w:spacing w:line="240" w:lineRule="auto"/>
        <w:jc w:val="both"/>
        <w:rPr>
          <w:rFonts w:cs="B Nazanin"/>
          <w:rtl/>
          <w:lang w:bidi="fa-IR"/>
        </w:rPr>
      </w:pPr>
      <w:r w:rsidRPr="003D3813">
        <w:rPr>
          <w:rFonts w:cs="B Nazanin"/>
          <w:rtl/>
          <w:lang w:bidi="fa-IR"/>
        </w:rPr>
        <w:t>در ادامه تصاو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ر</w:t>
      </w:r>
      <w:r w:rsidRPr="003D3813">
        <w:rPr>
          <w:rFonts w:cs="B Nazanin"/>
          <w:rtl/>
          <w:lang w:bidi="fa-IR"/>
        </w:rPr>
        <w:t xml:space="preserve"> توپوگراف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(برا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نشان دادن پست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و بلند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ها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نمونه و تغ</w:t>
      </w:r>
      <w:r w:rsidRPr="003D3813">
        <w:rPr>
          <w:rFonts w:cs="B Nazanin" w:hint="cs"/>
          <w:rtl/>
          <w:lang w:bidi="fa-IR"/>
        </w:rPr>
        <w:t>یی</w:t>
      </w:r>
      <w:r w:rsidRPr="003D3813">
        <w:rPr>
          <w:rFonts w:cs="B Nazanin" w:hint="eastAsia"/>
          <w:rtl/>
          <w:lang w:bidi="fa-IR"/>
        </w:rPr>
        <w:t>ر</w:t>
      </w:r>
      <w:r w:rsidRPr="003D3813">
        <w:rPr>
          <w:rFonts w:cs="B Nazanin"/>
          <w:rtl/>
          <w:lang w:bidi="fa-IR"/>
        </w:rPr>
        <w:t xml:space="preserve"> ارتفاع) و تصاو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ر</w:t>
      </w:r>
      <w:r w:rsidRPr="003D3813">
        <w:rPr>
          <w:rFonts w:cs="B Nazanin"/>
          <w:rtl/>
          <w:lang w:bidi="fa-IR"/>
        </w:rPr>
        <w:t xml:space="preserve"> فاز (برا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نشان دادن بهتر مرزها ب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ن</w:t>
      </w:r>
      <w:r w:rsidRPr="003D3813">
        <w:rPr>
          <w:rFonts w:cs="B Nazanin"/>
          <w:rtl/>
          <w:lang w:bidi="fa-IR"/>
        </w:rPr>
        <w:t xml:space="preserve"> ذرّات و نشان دادن تخلخل ها) که توسّط م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کروسکوپ</w:t>
      </w:r>
      <w:r w:rsidRPr="003D3813">
        <w:rPr>
          <w:rFonts w:cs="B Nazanin"/>
          <w:rtl/>
          <w:lang w:bidi="fa-IR"/>
        </w:rPr>
        <w:t xml:space="preserve"> ن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رو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اتم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گرفته شده است، آورده شده است. در ا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ن</w:t>
      </w:r>
      <w:r w:rsidRPr="003D3813">
        <w:rPr>
          <w:rFonts w:cs="B Nazanin"/>
          <w:rtl/>
          <w:lang w:bidi="fa-IR"/>
        </w:rPr>
        <w:t xml:space="preserve"> تصاو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ر</w:t>
      </w:r>
      <w:r w:rsidRPr="003D3813">
        <w:rPr>
          <w:rFonts w:cs="B Nazanin"/>
          <w:rtl/>
          <w:lang w:bidi="fa-IR"/>
        </w:rPr>
        <w:t xml:space="preserve"> رنگ قهوه ا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ت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ره</w:t>
      </w:r>
      <w:r w:rsidRPr="003D3813">
        <w:rPr>
          <w:rFonts w:cs="B Nazanin"/>
          <w:rtl/>
          <w:lang w:bidi="fa-IR"/>
        </w:rPr>
        <w:t xml:space="preserve"> پا</w:t>
      </w:r>
      <w:r w:rsidRPr="003D3813">
        <w:rPr>
          <w:rFonts w:cs="B Nazanin" w:hint="cs"/>
          <w:rtl/>
          <w:lang w:bidi="fa-IR"/>
        </w:rPr>
        <w:t>یی</w:t>
      </w:r>
      <w:r w:rsidRPr="003D3813">
        <w:rPr>
          <w:rFonts w:cs="B Nazanin" w:hint="eastAsia"/>
          <w:rtl/>
          <w:lang w:bidi="fa-IR"/>
        </w:rPr>
        <w:t>ن</w:t>
      </w:r>
      <w:r w:rsidRPr="003D3813">
        <w:rPr>
          <w:rFonts w:cs="B Nazanin"/>
          <w:rtl/>
          <w:lang w:bidi="fa-IR"/>
        </w:rPr>
        <w:t xml:space="preserve"> تر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ن</w:t>
      </w:r>
      <w:r w:rsidRPr="003D3813">
        <w:rPr>
          <w:rFonts w:cs="B Nazanin"/>
          <w:rtl/>
          <w:lang w:bidi="fa-IR"/>
        </w:rPr>
        <w:t xml:space="preserve"> س</w:t>
      </w:r>
      <w:r w:rsidRPr="003D3813">
        <w:rPr>
          <w:rFonts w:cs="B Nazanin" w:hint="eastAsia"/>
          <w:rtl/>
          <w:lang w:bidi="fa-IR"/>
        </w:rPr>
        <w:t>طح</w:t>
      </w:r>
      <w:r w:rsidRPr="003D3813">
        <w:rPr>
          <w:rFonts w:cs="B Nazanin"/>
          <w:rtl/>
          <w:lang w:bidi="fa-IR"/>
        </w:rPr>
        <w:t xml:space="preserve"> و رنگ زرد بالاتر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ن</w:t>
      </w:r>
      <w:r w:rsidRPr="003D3813">
        <w:rPr>
          <w:rFonts w:cs="B Nazanin"/>
          <w:rtl/>
          <w:lang w:bidi="fa-IR"/>
        </w:rPr>
        <w:t xml:space="preserve"> سطح را نشان م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دهد.</w:t>
      </w:r>
    </w:p>
    <w:p w14:paraId="228B1DFA" w14:textId="77777777" w:rsidR="003D3813" w:rsidRPr="003D3813" w:rsidRDefault="003D3813" w:rsidP="003D3813">
      <w:pPr>
        <w:bidi/>
        <w:spacing w:line="240" w:lineRule="auto"/>
        <w:jc w:val="center"/>
        <w:rPr>
          <w:rFonts w:cs="B Nazanin"/>
          <w:rtl/>
          <w:lang w:bidi="fa-IR"/>
        </w:rPr>
      </w:pPr>
      <w:r w:rsidRPr="003D3813">
        <w:rPr>
          <w:rFonts w:ascii="Calibri" w:eastAsia="Calibri" w:hAnsi="Calibri" w:cs="Arial"/>
          <w:noProof/>
        </w:rPr>
        <w:drawing>
          <wp:inline distT="0" distB="0" distL="0" distR="0" wp14:anchorId="39C0E0FA" wp14:editId="3783AFC3">
            <wp:extent cx="4076700" cy="279071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3912" cy="2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9B9BD" w14:textId="77777777" w:rsidR="00B77547" w:rsidRDefault="003D3813" w:rsidP="003D3813">
      <w:pPr>
        <w:bidi/>
        <w:jc w:val="center"/>
        <w:rPr>
          <w:rFonts w:cs="B Nazanin"/>
          <w:sz w:val="20"/>
          <w:szCs w:val="20"/>
          <w:rtl/>
          <w:lang w:bidi="fa-IR"/>
        </w:rPr>
      </w:pPr>
      <w:r>
        <w:rPr>
          <w:rFonts w:cs="B Nazanin" w:hint="cs"/>
          <w:sz w:val="20"/>
          <w:szCs w:val="20"/>
          <w:rtl/>
          <w:lang w:bidi="fa-IR"/>
        </w:rPr>
        <w:t xml:space="preserve">شکل4: </w:t>
      </w:r>
      <w:r w:rsidRPr="003D3813">
        <w:rPr>
          <w:rFonts w:cs="B Nazanin" w:hint="cs"/>
          <w:sz w:val="20"/>
          <w:szCs w:val="20"/>
          <w:rtl/>
          <w:lang w:bidi="fa-IR"/>
        </w:rPr>
        <w:t>تصویر توپوگرافی برای نشان دادن پستی و بلندی های نمونه و تغییر ارتفاع نمونه گرافن</w:t>
      </w:r>
    </w:p>
    <w:p w14:paraId="66277128" w14:textId="77777777" w:rsidR="003D3813" w:rsidRPr="003D3813" w:rsidRDefault="003D3813" w:rsidP="003D3813">
      <w:pPr>
        <w:bidi/>
        <w:jc w:val="center"/>
        <w:rPr>
          <w:rFonts w:cs="B Nazanin"/>
          <w:sz w:val="20"/>
          <w:szCs w:val="20"/>
          <w:rtl/>
          <w:lang w:bidi="fa-IR"/>
        </w:rPr>
      </w:pPr>
      <w:r w:rsidRPr="003D3813">
        <w:rPr>
          <w:rFonts w:ascii="Calibri" w:eastAsia="Calibri" w:hAnsi="Calibri" w:cs="Arial"/>
          <w:noProof/>
        </w:rPr>
        <w:drawing>
          <wp:inline distT="0" distB="0" distL="0" distR="0" wp14:anchorId="51FA969E" wp14:editId="15710FE1">
            <wp:extent cx="4084864" cy="3009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5781" cy="301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D0225" w14:textId="77777777" w:rsidR="00B77547" w:rsidRPr="003D3813" w:rsidRDefault="00E663FA" w:rsidP="003D3813">
      <w:pPr>
        <w:bidi/>
        <w:jc w:val="center"/>
        <w:rPr>
          <w:rFonts w:cs="B Nazanin"/>
          <w:sz w:val="20"/>
          <w:szCs w:val="20"/>
          <w:rtl/>
          <w:lang w:bidi="fa-IR"/>
        </w:rPr>
      </w:pPr>
      <w:r>
        <w:rPr>
          <w:rFonts w:cs="B Nazanin"/>
          <w:sz w:val="20"/>
          <w:szCs w:val="20"/>
          <w:rtl/>
          <w:lang w:bidi="fa-IR"/>
        </w:rPr>
        <w:t>شکل</w:t>
      </w:r>
      <w:r w:rsidR="003D3813" w:rsidRPr="003D3813">
        <w:rPr>
          <w:rFonts w:cs="B Nazanin"/>
          <w:sz w:val="20"/>
          <w:szCs w:val="20"/>
          <w:rtl/>
          <w:lang w:bidi="fa-IR"/>
        </w:rPr>
        <w:t>5: تصو</w:t>
      </w:r>
      <w:r w:rsidR="003D3813" w:rsidRPr="003D3813">
        <w:rPr>
          <w:rFonts w:cs="B Nazanin" w:hint="cs"/>
          <w:sz w:val="20"/>
          <w:szCs w:val="20"/>
          <w:rtl/>
          <w:lang w:bidi="fa-IR"/>
        </w:rPr>
        <w:t>ی</w:t>
      </w:r>
      <w:r w:rsidR="003D3813" w:rsidRPr="003D3813">
        <w:rPr>
          <w:rFonts w:cs="B Nazanin" w:hint="eastAsia"/>
          <w:sz w:val="20"/>
          <w:szCs w:val="20"/>
          <w:rtl/>
          <w:lang w:bidi="fa-IR"/>
        </w:rPr>
        <w:t>ر</w:t>
      </w:r>
      <w:r w:rsidR="003D3813" w:rsidRPr="003D3813">
        <w:rPr>
          <w:rFonts w:cs="B Nazanin"/>
          <w:sz w:val="20"/>
          <w:szCs w:val="20"/>
          <w:rtl/>
          <w:lang w:bidi="fa-IR"/>
        </w:rPr>
        <w:t xml:space="preserve"> فاز برا</w:t>
      </w:r>
      <w:r w:rsidR="003D3813" w:rsidRPr="003D3813">
        <w:rPr>
          <w:rFonts w:cs="B Nazanin" w:hint="cs"/>
          <w:sz w:val="20"/>
          <w:szCs w:val="20"/>
          <w:rtl/>
          <w:lang w:bidi="fa-IR"/>
        </w:rPr>
        <w:t>ی</w:t>
      </w:r>
      <w:r w:rsidR="003D3813" w:rsidRPr="003D3813">
        <w:rPr>
          <w:rFonts w:cs="B Nazanin"/>
          <w:sz w:val="20"/>
          <w:szCs w:val="20"/>
          <w:rtl/>
          <w:lang w:bidi="fa-IR"/>
        </w:rPr>
        <w:t xml:space="preserve"> نشان دادن بهتر مرزها ب</w:t>
      </w:r>
      <w:r w:rsidR="003D3813" w:rsidRPr="003D3813">
        <w:rPr>
          <w:rFonts w:cs="B Nazanin" w:hint="cs"/>
          <w:sz w:val="20"/>
          <w:szCs w:val="20"/>
          <w:rtl/>
          <w:lang w:bidi="fa-IR"/>
        </w:rPr>
        <w:t>ی</w:t>
      </w:r>
      <w:r w:rsidR="003D3813" w:rsidRPr="003D3813">
        <w:rPr>
          <w:rFonts w:cs="B Nazanin" w:hint="eastAsia"/>
          <w:sz w:val="20"/>
          <w:szCs w:val="20"/>
          <w:rtl/>
          <w:lang w:bidi="fa-IR"/>
        </w:rPr>
        <w:t>ن</w:t>
      </w:r>
      <w:r w:rsidR="003D3813" w:rsidRPr="003D3813">
        <w:rPr>
          <w:rFonts w:cs="B Nazanin"/>
          <w:sz w:val="20"/>
          <w:szCs w:val="20"/>
          <w:rtl/>
          <w:lang w:bidi="fa-IR"/>
        </w:rPr>
        <w:t xml:space="preserve"> ذرّات و نشان دادن تخلخل ها</w:t>
      </w:r>
      <w:r w:rsidR="003D3813" w:rsidRPr="003D3813">
        <w:rPr>
          <w:rFonts w:cs="B Nazanin" w:hint="cs"/>
          <w:sz w:val="20"/>
          <w:szCs w:val="20"/>
          <w:rtl/>
          <w:lang w:bidi="fa-IR"/>
        </w:rPr>
        <w:t>ی</w:t>
      </w:r>
      <w:r w:rsidR="003D3813" w:rsidRPr="003D3813">
        <w:rPr>
          <w:rFonts w:cs="B Nazanin"/>
          <w:sz w:val="20"/>
          <w:szCs w:val="20"/>
          <w:rtl/>
          <w:lang w:bidi="fa-IR"/>
        </w:rPr>
        <w:t xml:space="preserve"> نمونه گرافن</w:t>
      </w:r>
    </w:p>
    <w:p w14:paraId="63B80D85" w14:textId="77777777" w:rsidR="00B77547" w:rsidRDefault="00E663FA" w:rsidP="00B77547">
      <w:pPr>
        <w:bidi/>
        <w:jc w:val="both"/>
        <w:rPr>
          <w:rFonts w:cs="B Nazanin"/>
          <w:rtl/>
          <w:lang w:bidi="fa-IR"/>
        </w:rPr>
      </w:pPr>
      <w:r w:rsidRPr="00E663FA">
        <w:rPr>
          <w:rFonts w:cs="B Nazanin"/>
          <w:rtl/>
          <w:lang w:bidi="fa-IR"/>
        </w:rPr>
        <w:lastRenderedPageBreak/>
        <w:t>در تصاو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ر</w:t>
      </w:r>
      <w:r w:rsidRPr="00E663FA">
        <w:rPr>
          <w:rFonts w:cs="B Nazanin"/>
          <w:rtl/>
          <w:lang w:bidi="fa-IR"/>
        </w:rPr>
        <w:t xml:space="preserve"> فوق، طبق الگو</w:t>
      </w:r>
      <w:r w:rsidRPr="00E663FA">
        <w:rPr>
          <w:rFonts w:cs="B Nazanin" w:hint="cs"/>
          <w:rtl/>
          <w:lang w:bidi="fa-IR"/>
        </w:rPr>
        <w:t>یِ</w:t>
      </w:r>
      <w:r w:rsidRPr="00E663FA">
        <w:rPr>
          <w:rFonts w:cs="B Nazanin"/>
          <w:rtl/>
          <w:lang w:bidi="fa-IR"/>
        </w:rPr>
        <w:t xml:space="preserve"> رنگِ سمتِ راستِ تصاو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ر،</w:t>
      </w:r>
      <w:r w:rsidRPr="00E663FA">
        <w:rPr>
          <w:rFonts w:cs="B Nazanin"/>
          <w:rtl/>
          <w:lang w:bidi="fa-IR"/>
        </w:rPr>
        <w:t xml:space="preserve"> گرافن تک لا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ه</w:t>
      </w:r>
      <w:r w:rsidRPr="00E663FA">
        <w:rPr>
          <w:rFonts w:cs="B Nazanin"/>
          <w:rtl/>
          <w:lang w:bidi="fa-IR"/>
        </w:rPr>
        <w:t xml:space="preserve"> به وضوح د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ده</w:t>
      </w:r>
      <w:r w:rsidRPr="00E663FA">
        <w:rPr>
          <w:rFonts w:cs="B Nazanin"/>
          <w:rtl/>
          <w:lang w:bidi="fa-IR"/>
        </w:rPr>
        <w:t xml:space="preserve"> م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/>
          <w:rtl/>
          <w:lang w:bidi="fa-IR"/>
        </w:rPr>
        <w:t xml:space="preserve"> شود.</w:t>
      </w:r>
    </w:p>
    <w:p w14:paraId="26EB9D7B" w14:textId="77777777" w:rsidR="00E663FA" w:rsidRPr="00E663FA" w:rsidRDefault="00E663FA" w:rsidP="00E663FA">
      <w:pPr>
        <w:bidi/>
        <w:jc w:val="center"/>
        <w:rPr>
          <w:rFonts w:cs="B Nazanin"/>
          <w:rtl/>
          <w:lang w:bidi="fa-IR"/>
        </w:rPr>
      </w:pPr>
      <w:r w:rsidRPr="00E663FA">
        <w:rPr>
          <w:rFonts w:ascii="Calibri" w:eastAsia="Calibri" w:hAnsi="Calibri" w:cs="Arial"/>
          <w:noProof/>
        </w:rPr>
        <w:drawing>
          <wp:inline distT="0" distB="0" distL="0" distR="0" wp14:anchorId="2D7AF478" wp14:editId="61016F3E">
            <wp:extent cx="4790661" cy="341925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221" t="10870" r="4253"/>
                    <a:stretch/>
                  </pic:blipFill>
                  <pic:spPr bwMode="auto">
                    <a:xfrm>
                      <a:off x="0" y="0"/>
                      <a:ext cx="4799517" cy="3425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53C52" w14:textId="77777777" w:rsidR="00B77547" w:rsidRPr="00E663FA" w:rsidRDefault="00E663FA" w:rsidP="00E663FA">
      <w:pPr>
        <w:bidi/>
        <w:jc w:val="center"/>
        <w:rPr>
          <w:rFonts w:cs="B Nazanin"/>
          <w:sz w:val="20"/>
          <w:szCs w:val="20"/>
          <w:rtl/>
          <w:lang w:bidi="fa-IR"/>
        </w:rPr>
      </w:pPr>
      <w:r>
        <w:rPr>
          <w:rFonts w:cs="B Nazanin" w:hint="cs"/>
          <w:sz w:val="20"/>
          <w:szCs w:val="20"/>
          <w:rtl/>
          <w:lang w:bidi="fa-IR"/>
        </w:rPr>
        <w:t xml:space="preserve">شکل6: </w:t>
      </w:r>
      <w:r w:rsidRPr="00E663FA">
        <w:rPr>
          <w:rFonts w:cs="B Nazanin" w:hint="cs"/>
          <w:sz w:val="20"/>
          <w:szCs w:val="20"/>
          <w:rtl/>
          <w:lang w:bidi="fa-IR"/>
        </w:rPr>
        <w:t>اندازه گیری ضخامت گرافن به دست آمده (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dz</w:t>
      </w:r>
      <w:proofErr w:type="spellEnd"/>
      <w:r w:rsidRPr="00E663FA">
        <w:rPr>
          <w:rFonts w:cs="B Nazanin" w:hint="cs"/>
          <w:sz w:val="20"/>
          <w:szCs w:val="20"/>
          <w:rtl/>
          <w:lang w:bidi="fa-IR"/>
        </w:rPr>
        <w:t>) نمونه گرافن</w:t>
      </w:r>
    </w:p>
    <w:p w14:paraId="3BE7D7F4" w14:textId="77777777" w:rsidR="00E663FA" w:rsidRDefault="00E663FA" w:rsidP="00E663FA">
      <w:pPr>
        <w:bidi/>
        <w:spacing w:line="240" w:lineRule="auto"/>
        <w:jc w:val="both"/>
        <w:rPr>
          <w:rFonts w:cs="B Nazanin"/>
          <w:rtl/>
          <w:lang w:bidi="fa-IR"/>
        </w:rPr>
      </w:pPr>
      <w:r w:rsidRPr="00E663FA">
        <w:rPr>
          <w:rFonts w:cs="B Nazanin" w:hint="cs"/>
          <w:rtl/>
          <w:lang w:bidi="fa-IR"/>
        </w:rPr>
        <w:t xml:space="preserve">با توجه به شکل 6 و جدولی که در کنار آن مشاهده می شود، می توان گفت ضخامت لایه های گرافن با توجّه به عدد 0231/0 نانومتر گویای این است که گرافن تک لایه متخلخل بسیار نازکی ساخته و به وجود آمده است. </w:t>
      </w:r>
    </w:p>
    <w:p w14:paraId="48546E07" w14:textId="77777777" w:rsidR="00E663FA" w:rsidRPr="00E663FA" w:rsidRDefault="00E663FA" w:rsidP="00E663FA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cs="B Nazanin"/>
          <w:b/>
          <w:bCs/>
          <w:rtl/>
          <w:lang w:bidi="fa-IR"/>
        </w:rPr>
      </w:pPr>
      <w:r w:rsidRPr="00E663FA">
        <w:rPr>
          <w:rFonts w:cs="B Nazanin" w:hint="cs"/>
          <w:b/>
          <w:bCs/>
          <w:rtl/>
          <w:lang w:bidi="fa-IR"/>
        </w:rPr>
        <w:t>نتیجه گیری کلی</w:t>
      </w:r>
    </w:p>
    <w:p w14:paraId="6A0DD9D5" w14:textId="77777777" w:rsidR="00B77547" w:rsidRPr="00E663FA" w:rsidRDefault="00E663FA" w:rsidP="00E663FA">
      <w:pPr>
        <w:bidi/>
        <w:spacing w:line="240" w:lineRule="auto"/>
        <w:jc w:val="both"/>
        <w:rPr>
          <w:rFonts w:cs="B Nazanin"/>
          <w:rtl/>
          <w:lang w:bidi="fa-IR"/>
        </w:rPr>
      </w:pPr>
      <w:r w:rsidRPr="00E663FA">
        <w:rPr>
          <w:rFonts w:cs="B Nazanin"/>
          <w:rtl/>
          <w:lang w:bidi="fa-IR"/>
        </w:rPr>
        <w:t>در ا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ن</w:t>
      </w:r>
      <w:r w:rsidRPr="00E663FA">
        <w:rPr>
          <w:rFonts w:cs="B Nazanin"/>
          <w:rtl/>
          <w:lang w:bidi="fa-IR"/>
        </w:rPr>
        <w:t xml:space="preserve"> پا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ان</w:t>
      </w:r>
      <w:r w:rsidRPr="00E663FA">
        <w:rPr>
          <w:rFonts w:cs="B Nazanin"/>
          <w:rtl/>
          <w:lang w:bidi="fa-IR"/>
        </w:rPr>
        <w:t xml:space="preserve"> نامه توسّط دستگاه س</w:t>
      </w:r>
      <w:r w:rsidRPr="00E663FA">
        <w:rPr>
          <w:rFonts w:cs="B Nazanin" w:hint="cs"/>
          <w:rtl/>
          <w:lang w:bidi="fa-IR"/>
        </w:rPr>
        <w:t>یّ</w:t>
      </w:r>
      <w:r w:rsidRPr="00E663FA">
        <w:rPr>
          <w:rFonts w:cs="B Nazanin" w:hint="eastAsia"/>
          <w:rtl/>
          <w:lang w:bidi="fa-IR"/>
        </w:rPr>
        <w:t>ال</w:t>
      </w:r>
      <w:r w:rsidRPr="00E663FA">
        <w:rPr>
          <w:rFonts w:cs="B Nazanin"/>
          <w:rtl/>
          <w:lang w:bidi="fa-IR"/>
        </w:rPr>
        <w:t xml:space="preserve"> فوق بحران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/>
          <w:rtl/>
          <w:lang w:bidi="fa-IR"/>
        </w:rPr>
        <w:t xml:space="preserve"> و خالص ساز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/>
          <w:rtl/>
          <w:lang w:bidi="fa-IR"/>
        </w:rPr>
        <w:t xml:space="preserve"> گراف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ت</w:t>
      </w:r>
      <w:r w:rsidRPr="00E663FA">
        <w:rPr>
          <w:rFonts w:cs="B Nazanin"/>
          <w:rtl/>
          <w:lang w:bidi="fa-IR"/>
        </w:rPr>
        <w:t xml:space="preserve"> به کمک اضافه کردن سولفات تبد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ل</w:t>
      </w:r>
      <w:r w:rsidRPr="00E663FA">
        <w:rPr>
          <w:rFonts w:cs="B Nazanin"/>
          <w:rtl/>
          <w:lang w:bidi="fa-IR"/>
        </w:rPr>
        <w:t xml:space="preserve"> گراف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ت</w:t>
      </w:r>
      <w:r w:rsidRPr="00E663FA">
        <w:rPr>
          <w:rFonts w:cs="B Nazanin"/>
          <w:rtl/>
          <w:lang w:bidi="fa-IR"/>
        </w:rPr>
        <w:t xml:space="preserve"> به گرافن انجام شد. بر اساس تست ها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/>
          <w:rtl/>
          <w:lang w:bidi="fa-IR"/>
        </w:rPr>
        <w:t xml:space="preserve"> انجام شده، به کمک استفاده از س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ال</w:t>
      </w:r>
      <w:r w:rsidRPr="00E663FA">
        <w:rPr>
          <w:rFonts w:cs="B Nazanin"/>
          <w:rtl/>
          <w:lang w:bidi="fa-IR"/>
        </w:rPr>
        <w:t xml:space="preserve"> فوق بحران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/>
          <w:rtl/>
          <w:lang w:bidi="fa-IR"/>
        </w:rPr>
        <w:t xml:space="preserve"> گرافن ب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شتر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/>
          <w:rtl/>
          <w:lang w:bidi="fa-IR"/>
        </w:rPr>
        <w:t xml:space="preserve"> تول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د</w:t>
      </w:r>
      <w:r w:rsidRPr="00E663FA">
        <w:rPr>
          <w:rFonts w:cs="B Nazanin"/>
          <w:rtl/>
          <w:lang w:bidi="fa-IR"/>
        </w:rPr>
        <w:t xml:space="preserve"> شد که در مقا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سه</w:t>
      </w:r>
      <w:r w:rsidRPr="00E663FA">
        <w:rPr>
          <w:rFonts w:cs="B Nazanin"/>
          <w:rtl/>
          <w:lang w:bidi="fa-IR"/>
        </w:rPr>
        <w:t xml:space="preserve"> با سا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ر</w:t>
      </w:r>
      <w:r w:rsidRPr="00E663FA">
        <w:rPr>
          <w:rFonts w:cs="B Nazanin"/>
          <w:rtl/>
          <w:lang w:bidi="fa-IR"/>
        </w:rPr>
        <w:t xml:space="preserve"> روش ها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/>
          <w:rtl/>
          <w:lang w:bidi="fa-IR"/>
        </w:rPr>
        <w:t xml:space="preserve"> پ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چ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ده</w:t>
      </w:r>
      <w:r w:rsidRPr="00E663FA">
        <w:rPr>
          <w:rFonts w:cs="B Nazanin"/>
          <w:rtl/>
          <w:lang w:bidi="fa-IR"/>
        </w:rPr>
        <w:t xml:space="preserve"> و پرهز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نه</w:t>
      </w:r>
      <w:r w:rsidRPr="00E663FA">
        <w:rPr>
          <w:rFonts w:cs="B Nazanin"/>
          <w:rtl/>
          <w:lang w:bidi="fa-IR"/>
        </w:rPr>
        <w:t xml:space="preserve"> تبد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ل</w:t>
      </w:r>
      <w:r w:rsidRPr="00E663FA">
        <w:rPr>
          <w:rFonts w:cs="B Nazanin"/>
          <w:rtl/>
          <w:lang w:bidi="fa-IR"/>
        </w:rPr>
        <w:t xml:space="preserve"> گراف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ت</w:t>
      </w:r>
      <w:r w:rsidRPr="00E663FA">
        <w:rPr>
          <w:rFonts w:cs="B Nazanin"/>
          <w:rtl/>
          <w:lang w:bidi="fa-IR"/>
        </w:rPr>
        <w:t xml:space="preserve"> به گرافن مانند روش رشد همبافته با دفع حرارت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/>
          <w:rtl/>
          <w:lang w:bidi="fa-IR"/>
        </w:rPr>
        <w:t xml:space="preserve"> و رشد همبافته رسوب ده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/>
          <w:rtl/>
          <w:lang w:bidi="fa-IR"/>
        </w:rPr>
        <w:t xml:space="preserve"> ش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م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ا</w:t>
      </w:r>
      <w:r w:rsidRPr="00E663FA">
        <w:rPr>
          <w:rFonts w:cs="B Nazanin" w:hint="cs"/>
          <w:rtl/>
          <w:lang w:bidi="fa-IR"/>
        </w:rPr>
        <w:t>یی</w:t>
      </w:r>
      <w:r w:rsidRPr="00E663FA">
        <w:rPr>
          <w:rFonts w:cs="B Nazanin" w:hint="eastAsia"/>
          <w:rtl/>
          <w:lang w:bidi="fa-IR"/>
        </w:rPr>
        <w:t>،</w:t>
      </w:r>
      <w:r w:rsidRPr="00E663FA">
        <w:rPr>
          <w:rFonts w:cs="B Nazanin"/>
          <w:rtl/>
          <w:lang w:bidi="fa-IR"/>
        </w:rPr>
        <w:t xml:space="preserve"> م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زان</w:t>
      </w:r>
      <w:r w:rsidRPr="00E663FA">
        <w:rPr>
          <w:rFonts w:cs="B Nazanin"/>
          <w:rtl/>
          <w:lang w:bidi="fa-IR"/>
        </w:rPr>
        <w:t xml:space="preserve"> تبد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ل</w:t>
      </w:r>
      <w:r w:rsidRPr="00E663FA">
        <w:rPr>
          <w:rFonts w:cs="B Nazanin"/>
          <w:rtl/>
          <w:lang w:bidi="fa-IR"/>
        </w:rPr>
        <w:t xml:space="preserve"> بس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ار</w:t>
      </w:r>
      <w:r w:rsidRPr="00E663FA">
        <w:rPr>
          <w:rFonts w:cs="B Nazanin"/>
          <w:rtl/>
          <w:lang w:bidi="fa-IR"/>
        </w:rPr>
        <w:t xml:space="preserve"> خوب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/>
          <w:rtl/>
          <w:lang w:bidi="fa-IR"/>
        </w:rPr>
        <w:t xml:space="preserve"> است.</w:t>
      </w:r>
    </w:p>
    <w:p w14:paraId="306AB1AC" w14:textId="77777777" w:rsidR="00B77547" w:rsidRDefault="00B77547" w:rsidP="00B77547">
      <w:pPr>
        <w:bidi/>
        <w:jc w:val="both"/>
        <w:rPr>
          <w:rtl/>
          <w:lang w:bidi="fa-IR"/>
        </w:rPr>
      </w:pPr>
    </w:p>
    <w:p w14:paraId="082EDF8A" w14:textId="77777777" w:rsidR="00B77547" w:rsidRDefault="00B77547" w:rsidP="00B77547">
      <w:pPr>
        <w:bidi/>
        <w:jc w:val="both"/>
        <w:rPr>
          <w:rtl/>
          <w:lang w:bidi="fa-IR"/>
        </w:rPr>
      </w:pPr>
    </w:p>
    <w:p w14:paraId="094272A0" w14:textId="77777777" w:rsidR="00B77547" w:rsidRDefault="00B77547" w:rsidP="00B77547">
      <w:pPr>
        <w:bidi/>
        <w:jc w:val="both"/>
        <w:rPr>
          <w:rtl/>
          <w:lang w:bidi="fa-IR"/>
        </w:rPr>
      </w:pPr>
    </w:p>
    <w:p w14:paraId="55340E29" w14:textId="77777777" w:rsidR="00B77547" w:rsidRDefault="00B77547" w:rsidP="00B77547">
      <w:pPr>
        <w:bidi/>
        <w:jc w:val="both"/>
        <w:rPr>
          <w:rtl/>
          <w:lang w:bidi="fa-IR"/>
        </w:rPr>
      </w:pPr>
    </w:p>
    <w:p w14:paraId="491010E9" w14:textId="77777777" w:rsidR="00B77547" w:rsidRDefault="00B77547" w:rsidP="00B77547">
      <w:pPr>
        <w:bidi/>
        <w:jc w:val="both"/>
        <w:rPr>
          <w:rtl/>
          <w:lang w:bidi="fa-IR"/>
        </w:rPr>
      </w:pPr>
    </w:p>
    <w:p w14:paraId="0865A891" w14:textId="77777777" w:rsidR="00B77547" w:rsidRDefault="00B77547" w:rsidP="00B77547">
      <w:pPr>
        <w:bidi/>
        <w:jc w:val="both"/>
        <w:rPr>
          <w:rtl/>
          <w:lang w:bidi="fa-IR"/>
        </w:rPr>
      </w:pPr>
    </w:p>
    <w:p w14:paraId="3F00880F" w14:textId="77777777" w:rsidR="00B77547" w:rsidRDefault="00B77547" w:rsidP="00B77547">
      <w:pPr>
        <w:bidi/>
        <w:jc w:val="both"/>
        <w:rPr>
          <w:rtl/>
          <w:lang w:bidi="fa-IR"/>
        </w:rPr>
      </w:pPr>
    </w:p>
    <w:p w14:paraId="127088EF" w14:textId="77777777" w:rsidR="00B77547" w:rsidRDefault="00B77547" w:rsidP="00B77547">
      <w:pPr>
        <w:bidi/>
        <w:jc w:val="both"/>
        <w:rPr>
          <w:rtl/>
          <w:lang w:bidi="fa-IR"/>
        </w:rPr>
      </w:pPr>
    </w:p>
    <w:p w14:paraId="0241F85E" w14:textId="77777777" w:rsidR="00B77547" w:rsidRPr="00E663FA" w:rsidRDefault="00E663FA" w:rsidP="00B77547">
      <w:pPr>
        <w:bidi/>
        <w:jc w:val="both"/>
        <w:rPr>
          <w:rFonts w:cs="B Nazanin"/>
          <w:b/>
          <w:bCs/>
          <w:rtl/>
          <w:lang w:bidi="fa-IR"/>
        </w:rPr>
      </w:pPr>
      <w:r w:rsidRPr="00E663FA">
        <w:rPr>
          <w:rFonts w:cs="B Nazanin" w:hint="cs"/>
          <w:b/>
          <w:bCs/>
          <w:rtl/>
          <w:lang w:bidi="fa-IR"/>
        </w:rPr>
        <w:lastRenderedPageBreak/>
        <w:t>منابع و مراجع</w:t>
      </w:r>
    </w:p>
    <w:p w14:paraId="37E1E2D3" w14:textId="77777777" w:rsidR="00E663FA" w:rsidRPr="00E663FA" w:rsidRDefault="00E663FA" w:rsidP="00E663FA">
      <w:pPr>
        <w:jc w:val="both"/>
        <w:rPr>
          <w:rFonts w:asciiTheme="majorBidi" w:hAnsiTheme="majorBidi" w:cstheme="majorBidi"/>
          <w:sz w:val="20"/>
          <w:szCs w:val="20"/>
          <w:lang w:bidi="fa-IR"/>
        </w:rPr>
      </w:pPr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[1] Mukhopadhyay, Prithu. Gupta, Rakesh K. Graphite, Graphene, and their polymer nanocomposites, ISBN: 9781439827796, pp: 1-12, 2012. </w:t>
      </w:r>
    </w:p>
    <w:p w14:paraId="6FC786BA" w14:textId="77777777" w:rsidR="00E663FA" w:rsidRPr="00E663FA" w:rsidRDefault="00E663FA" w:rsidP="00E663FA">
      <w:pPr>
        <w:jc w:val="both"/>
        <w:rPr>
          <w:rFonts w:asciiTheme="majorBidi" w:hAnsiTheme="majorBidi" w:cstheme="majorBidi"/>
          <w:sz w:val="20"/>
          <w:szCs w:val="20"/>
          <w:lang w:bidi="fa-IR"/>
        </w:rPr>
      </w:pPr>
      <w:r w:rsidRPr="00E663FA">
        <w:rPr>
          <w:rFonts w:asciiTheme="majorBidi" w:hAnsiTheme="majorBidi" w:cstheme="majorBidi"/>
          <w:sz w:val="20"/>
          <w:szCs w:val="20"/>
          <w:lang w:bidi="fa-IR"/>
        </w:rPr>
        <w:t>[2] Bacon, R. Growth, Structure and properties of graphite, Journal of applied physics, 31 (2004), pp: 283-290.</w:t>
      </w:r>
    </w:p>
    <w:p w14:paraId="548888C0" w14:textId="77777777" w:rsidR="00E663FA" w:rsidRPr="00E663FA" w:rsidRDefault="00E663FA" w:rsidP="00E663FA">
      <w:pPr>
        <w:jc w:val="both"/>
        <w:rPr>
          <w:rFonts w:asciiTheme="majorBidi" w:hAnsiTheme="majorBidi" w:cstheme="majorBidi"/>
          <w:sz w:val="20"/>
          <w:szCs w:val="20"/>
          <w:lang w:bidi="fa-IR"/>
        </w:rPr>
      </w:pPr>
      <w:r w:rsidRPr="00E663FA">
        <w:rPr>
          <w:rFonts w:asciiTheme="majorBidi" w:hAnsiTheme="majorBidi" w:cstheme="majorBidi"/>
          <w:sz w:val="20"/>
          <w:szCs w:val="20"/>
          <w:lang w:bidi="fa-IR"/>
        </w:rPr>
        <w:t>[3] Zhu, Hongwei. Graphene: fabrication, characterization, properties and applications, ISBN: 9780128126523, pp: 25-30, 2017.</w:t>
      </w:r>
    </w:p>
    <w:p w14:paraId="14F31F45" w14:textId="77777777" w:rsidR="00E663FA" w:rsidRPr="00E663FA" w:rsidRDefault="00E663FA" w:rsidP="00E663FA">
      <w:pPr>
        <w:jc w:val="both"/>
        <w:rPr>
          <w:rFonts w:asciiTheme="majorBidi" w:hAnsiTheme="majorBidi" w:cstheme="majorBidi"/>
          <w:sz w:val="20"/>
          <w:szCs w:val="20"/>
          <w:lang w:bidi="fa-IR"/>
        </w:rPr>
      </w:pPr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[4]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Shafranickeluk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>, Serhii. Graphene: fundamentals, devices, and applications, ISBN: 9789814613477, pp: 45-50, 2017.</w:t>
      </w:r>
    </w:p>
    <w:p w14:paraId="4E0354A9" w14:textId="77777777" w:rsidR="00E663FA" w:rsidRPr="00E663FA" w:rsidRDefault="00E663FA" w:rsidP="00E663FA">
      <w:pPr>
        <w:jc w:val="both"/>
        <w:rPr>
          <w:rFonts w:asciiTheme="majorBidi" w:hAnsiTheme="majorBidi" w:cstheme="majorBidi"/>
          <w:sz w:val="20"/>
          <w:szCs w:val="20"/>
          <w:lang w:bidi="fa-IR"/>
        </w:rPr>
      </w:pPr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[5] Terrones, M.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Charlier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, C. Terrones, H.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dresselhaus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, M.S. Handbook of graphene and </w:t>
      </w:r>
      <w:r w:rsidRPr="00E663FA">
        <w:rPr>
          <w:rFonts w:asciiTheme="majorBidi" w:hAnsiTheme="majorBidi" w:cstheme="majorBidi"/>
          <w:sz w:val="20"/>
          <w:szCs w:val="20"/>
          <w:lang w:bidi="fa-IR"/>
        </w:rPr>
        <w:br/>
        <w:t xml:space="preserve">2-dimensional materials, pp: 25-32, 2017. </w:t>
      </w:r>
    </w:p>
    <w:p w14:paraId="70D3B2E1" w14:textId="77777777" w:rsidR="00E663FA" w:rsidRPr="00E663FA" w:rsidRDefault="00E663FA" w:rsidP="00E663FA">
      <w:pPr>
        <w:jc w:val="both"/>
        <w:rPr>
          <w:rFonts w:asciiTheme="majorBidi" w:hAnsiTheme="majorBidi" w:cstheme="majorBidi"/>
          <w:sz w:val="20"/>
          <w:szCs w:val="20"/>
          <w:lang w:bidi="fa-IR"/>
        </w:rPr>
      </w:pPr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[6] Bing Kong, Ling. Carbon nanomaterials based on graphene nanosheets, ISBN: 9781498725040, pp: 65-70, 2016. </w:t>
      </w:r>
    </w:p>
    <w:p w14:paraId="048259A1" w14:textId="77777777" w:rsidR="00E663FA" w:rsidRPr="00E663FA" w:rsidRDefault="00E663FA" w:rsidP="00E663FA">
      <w:pPr>
        <w:jc w:val="both"/>
        <w:rPr>
          <w:rFonts w:asciiTheme="majorBidi" w:hAnsiTheme="majorBidi" w:cstheme="majorBidi"/>
          <w:sz w:val="20"/>
          <w:szCs w:val="20"/>
          <w:lang w:bidi="fa-IR"/>
        </w:rPr>
      </w:pPr>
      <w:r w:rsidRPr="00E663FA">
        <w:rPr>
          <w:rFonts w:asciiTheme="majorBidi" w:hAnsiTheme="majorBidi" w:cstheme="majorBidi"/>
          <w:sz w:val="20"/>
          <w:szCs w:val="20"/>
          <w:lang w:bidi="fa-IR"/>
        </w:rPr>
        <w:t>[7] Waite, Stephen R. Graphene technology, ISBN: 3527338330, pp: 10-15, 2013.</w:t>
      </w:r>
    </w:p>
    <w:p w14:paraId="17B51A95" w14:textId="77777777" w:rsidR="00E663FA" w:rsidRPr="00E663FA" w:rsidRDefault="00E663FA" w:rsidP="00E663FA">
      <w:pPr>
        <w:jc w:val="both"/>
        <w:rPr>
          <w:rFonts w:asciiTheme="majorBidi" w:hAnsiTheme="majorBidi" w:cstheme="majorBidi"/>
          <w:sz w:val="20"/>
          <w:szCs w:val="20"/>
          <w:lang w:bidi="fa-IR"/>
        </w:rPr>
      </w:pPr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[8]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Bondavalli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>, Paolo. Graphene and related Nanomaterials: properties and application, ISBN: 9780323481021, pp: 14-21, 2017.</w:t>
      </w:r>
    </w:p>
    <w:p w14:paraId="19C9763C" w14:textId="77777777" w:rsidR="00E663FA" w:rsidRPr="00E663FA" w:rsidRDefault="00E663FA" w:rsidP="00E663FA">
      <w:pPr>
        <w:jc w:val="both"/>
        <w:rPr>
          <w:rFonts w:asciiTheme="majorBidi" w:hAnsiTheme="majorBidi" w:cstheme="majorBidi"/>
          <w:sz w:val="20"/>
          <w:szCs w:val="20"/>
          <w:lang w:bidi="fa-IR"/>
        </w:rPr>
      </w:pPr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[9]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Alifkhazraei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, Mahmood. Milne, William. Graphene science handbook: fabrication methods, ISBN: 9781466591271, pp: 15-20, 2016. </w:t>
      </w:r>
    </w:p>
    <w:p w14:paraId="60C9A6CC" w14:textId="77777777" w:rsidR="00E663FA" w:rsidRPr="00E663FA" w:rsidRDefault="00E663FA" w:rsidP="00E663FA">
      <w:pPr>
        <w:jc w:val="both"/>
        <w:rPr>
          <w:rFonts w:asciiTheme="majorBidi" w:hAnsiTheme="majorBidi" w:cstheme="majorBidi"/>
          <w:sz w:val="20"/>
          <w:szCs w:val="20"/>
          <w:lang w:bidi="fa-IR"/>
        </w:rPr>
      </w:pPr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[10] Bao,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Qiaoliang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, Hoh,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Hulying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, Zhang,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Yupeng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>. Graphene photo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val="en" w:bidi="fa-IR"/>
        </w:rPr>
        <w:t>ni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cs,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Optoelectroptics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, and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Plasmonics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, ISBN: 9789814745604, pp: 125-130, 2017. </w:t>
      </w:r>
    </w:p>
    <w:p w14:paraId="3310D97F" w14:textId="77777777" w:rsidR="00E663FA" w:rsidRPr="00E663FA" w:rsidRDefault="00E663FA" w:rsidP="00E663FA">
      <w:pPr>
        <w:jc w:val="both"/>
        <w:rPr>
          <w:rFonts w:asciiTheme="majorBidi" w:hAnsiTheme="majorBidi" w:cstheme="majorBidi"/>
          <w:sz w:val="20"/>
          <w:szCs w:val="20"/>
          <w:lang w:bidi="fa-IR"/>
        </w:rPr>
      </w:pPr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[11] Choi,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Wonbong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. Graphene: synthesis and applications, ISBN: 9781498734598, pp: 310-314, 2016. </w:t>
      </w:r>
    </w:p>
    <w:p w14:paraId="28749A81" w14:textId="77777777" w:rsidR="00B77547" w:rsidRPr="00E663FA" w:rsidRDefault="00B77547" w:rsidP="00E663FA">
      <w:pPr>
        <w:jc w:val="both"/>
        <w:rPr>
          <w:rFonts w:asciiTheme="majorBidi" w:hAnsiTheme="majorBidi" w:cstheme="majorBidi"/>
          <w:sz w:val="20"/>
          <w:szCs w:val="20"/>
          <w:rtl/>
          <w:lang w:bidi="fa-IR"/>
        </w:rPr>
      </w:pPr>
    </w:p>
    <w:p w14:paraId="1C5817A3" w14:textId="77777777" w:rsidR="00B77547" w:rsidRDefault="00B77547" w:rsidP="00B77547">
      <w:pPr>
        <w:bidi/>
        <w:jc w:val="both"/>
        <w:rPr>
          <w:rtl/>
          <w:lang w:bidi="fa-IR"/>
        </w:rPr>
      </w:pPr>
    </w:p>
    <w:p w14:paraId="7A8F9AB5" w14:textId="77777777" w:rsidR="00B77547" w:rsidRDefault="00B77547" w:rsidP="00B77547">
      <w:pPr>
        <w:bidi/>
        <w:jc w:val="both"/>
        <w:rPr>
          <w:rtl/>
          <w:lang w:bidi="fa-IR"/>
        </w:rPr>
      </w:pPr>
    </w:p>
    <w:p w14:paraId="722F116E" w14:textId="77777777" w:rsidR="00ED3D6E" w:rsidRDefault="00ED3D6E" w:rsidP="00ED3D6E">
      <w:pPr>
        <w:bidi/>
        <w:jc w:val="both"/>
        <w:rPr>
          <w:lang w:bidi="fa-IR"/>
        </w:rPr>
      </w:pPr>
    </w:p>
    <w:sectPr w:rsidR="00ED3D6E" w:rsidSect="00B77547">
      <w:headerReference w:type="even" r:id="rId16"/>
      <w:headerReference w:type="default" r:id="rId17"/>
      <w:footerReference w:type="even" r:id="rId18"/>
      <w:footerReference w:type="default" r:id="rId1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507F6" w14:textId="77777777" w:rsidR="00D43189" w:rsidRDefault="00D43189" w:rsidP="003931DE">
      <w:pPr>
        <w:spacing w:after="0" w:line="240" w:lineRule="auto"/>
      </w:pPr>
      <w:r>
        <w:separator/>
      </w:r>
    </w:p>
  </w:endnote>
  <w:endnote w:type="continuationSeparator" w:id="0">
    <w:p w14:paraId="3FFB82C3" w14:textId="77777777" w:rsidR="00D43189" w:rsidRDefault="00D43189" w:rsidP="00393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22"/>
      <w:gridCol w:w="1805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1911604030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noProof/>
          <w:sz w:val="22"/>
          <w:szCs w:val="22"/>
        </w:rPr>
      </w:sdtEndPr>
      <w:sdtContent>
        <w:tr w:rsidR="00B77547" w14:paraId="35BE38B3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32387E0A" w14:textId="77777777" w:rsidR="00B77547" w:rsidRDefault="00B77547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3C481E46" w14:textId="77777777" w:rsidR="00B77547" w:rsidRDefault="00B77547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PAGE    \* MERGEFORMAT </w:instrText>
              </w:r>
              <w:r>
                <w:fldChar w:fldCharType="separate"/>
              </w:r>
              <w:r w:rsidR="00FA4390">
                <w:rPr>
                  <w:noProof/>
                </w:rPr>
                <w:t>6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14:paraId="5D91F9A0" w14:textId="77777777" w:rsidR="00B77547" w:rsidRDefault="00B775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22"/>
      <w:gridCol w:w="1805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044784122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noProof/>
          <w:sz w:val="22"/>
          <w:szCs w:val="22"/>
        </w:rPr>
      </w:sdtEndPr>
      <w:sdtContent>
        <w:tr w:rsidR="00B77547" w14:paraId="3D0168BE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75723993" w14:textId="77777777" w:rsidR="00B77547" w:rsidRDefault="00B77547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3A17C586" w14:textId="77777777" w:rsidR="00B77547" w:rsidRDefault="00B77547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PAGE    \* MERGEFORMAT </w:instrText>
              </w:r>
              <w:r>
                <w:fldChar w:fldCharType="separate"/>
              </w:r>
              <w:r w:rsidR="00FA4390">
                <w:rPr>
                  <w:noProof/>
                </w:rPr>
                <w:t>5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14:paraId="7A1C0A4D" w14:textId="77777777" w:rsidR="00B77547" w:rsidRDefault="00B775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6DC08" w14:textId="77777777" w:rsidR="00D43189" w:rsidRDefault="00D43189" w:rsidP="003931DE">
      <w:pPr>
        <w:spacing w:after="0" w:line="240" w:lineRule="auto"/>
      </w:pPr>
      <w:r>
        <w:separator/>
      </w:r>
    </w:p>
  </w:footnote>
  <w:footnote w:type="continuationSeparator" w:id="0">
    <w:p w14:paraId="3286B695" w14:textId="77777777" w:rsidR="00D43189" w:rsidRDefault="00D43189" w:rsidP="00393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436E2" w14:textId="77777777" w:rsidR="00B77547" w:rsidRDefault="00B77547" w:rsidP="00B77547">
    <w:pPr>
      <w:pStyle w:val="Header"/>
      <w:bidi/>
      <w:jc w:val="both"/>
      <w:rPr>
        <w:rFonts w:cs="B Nazanin"/>
        <w:b/>
        <w:bCs/>
        <w:sz w:val="20"/>
        <w:szCs w:val="20"/>
        <w:rtl/>
        <w:lang w:bidi="fa-IR"/>
      </w:rPr>
    </w:pPr>
    <w:r w:rsidRPr="00B12B96">
      <w:rPr>
        <w:rFonts w:cs="B Nazanin" w:hint="cs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4FF0CFA" wp14:editId="57A1A57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60720" cy="0"/>
              <wp:effectExtent l="0" t="0" r="3048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072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29BF21" id="Straight Connector 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53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/PW1wEAAJMDAAAOAAAAZHJzL2Uyb0RvYy54bWysU02P2yAQvVfqf0DcG3sj7UetOHtItL1U&#10;baTd7n0Wg40EDGJonPz7DiQbpe2tqg9oYODNvDfPq8eDd2KvE1kMvbxZtFLooHCwYezlj5enTw9S&#10;UIYwgMOge3nUJB/XHz+s5tjpJU7oBp0EgwTq5tjLKefYNQ2pSXugBUYdOGkweci8TWMzJJgZ3btm&#10;2bZ3zYxpiAmVJuLT7Skp1xXfGK3yd2NIZ+F6yb3luqa6vpW1Wa+gGxPEyapzG/APXXiwgYteoLaQ&#10;QfxM9i8ob1VCQpMXCn2DxlilKwdmc9P+weZ5gqgrFxaH4kUm+n+w6tt+l4QdermUIoDnET3nBHac&#10;sthgCCwgJrEsOs2ROr6+Cbt03lHcpUL6YJIXxtn4yhaoMjAxcagqHy8q60MWig9v7+/a+yUPQ73n&#10;mhNEgYqJ8heNXpSgl86GIgB0sP9Kmcvy1fcr5Tjgk3WuDtEFMXP5z+1tgQb2knGQOfSR2VEYpQA3&#10;sklVThWS0NmhPC9AdKSNS2IP7BO214DzC/crhQPKnGAS9Ss6cAu/PS39bIGm0+OaOtnK28zedtb3&#10;8uH6tQuloq7uPLMq2p7ULNEbDscqclN2PPla9OzSYq3rPcfX/9L6FwAAAP//AwBQSwMEFAAGAAgA&#10;AAAhACgbQXPXAAAAAgEAAA8AAABkcnMvZG93bnJldi54bWxMj8FuwjAQRO+V+g/WInErNqCWksZB&#10;bUVPPVQEPsDESxIRryPbQPj7Lr2Uy0ijWc28zVeD68QZQ2w9aZhOFAikytuWag277dfTK4iYDFnT&#10;eUINV4ywKh4fcpNZf6ENnstUCy6hmBkNTUp9JmWsGnQmTnyPxNnBB2cS21BLG8yFy10nZ0q9SGda&#10;4oXG9PjZYHUsT07D9pjWS3k9tD8fyn3PyyE82/VC6/FoeH8DkXBI/8dww2d0KJhp709ko+g08CPp&#10;TzlbqsUMxP5mZZHLe/TiFwAA//8DAFBLAQItABQABgAIAAAAIQC2gziS/gAAAOEBAAATAAAAAAAA&#10;AAAAAAAAAAAAAABbQ29udGVudF9UeXBlc10ueG1sUEsBAi0AFAAGAAgAAAAhADj9If/WAAAAlAEA&#10;AAsAAAAAAAAAAAAAAAAALwEAAF9yZWxzLy5yZWxzUEsBAi0AFAAGAAgAAAAhACS389bXAQAAkwMA&#10;AA4AAAAAAAAAAAAAAAAALgIAAGRycy9lMm9Eb2MueG1sUEsBAi0AFAAGAAgAAAAhACgbQXPXAAAA&#10;AgEAAA8AAAAAAAAAAAAAAAAAMQQAAGRycy9kb3ducmV2LnhtbFBLBQYAAAAABAAEAPMAAAA1BQAA&#10;AAA=&#10;" strokecolor="windowText" strokeweight="1.5pt">
              <v:stroke joinstyle="miter"/>
            </v:line>
          </w:pict>
        </mc:Fallback>
      </mc:AlternateContent>
    </w:r>
    <w:r w:rsidR="00E16ED0" w:rsidRPr="00E16ED0">
      <w:rPr>
        <w:rFonts w:cs="B Nazanin"/>
        <w:b/>
        <w:bCs/>
        <w:sz w:val="20"/>
        <w:szCs w:val="20"/>
        <w:rtl/>
        <w:lang w:bidi="fa-IR"/>
      </w:rPr>
      <w:t>تول</w:t>
    </w:r>
    <w:r w:rsidR="00E16ED0" w:rsidRPr="00E16ED0">
      <w:rPr>
        <w:rFonts w:cs="B Nazanin" w:hint="cs"/>
        <w:b/>
        <w:bCs/>
        <w:sz w:val="20"/>
        <w:szCs w:val="20"/>
        <w:rtl/>
        <w:lang w:bidi="fa-IR"/>
      </w:rPr>
      <w:t>ی</w:t>
    </w:r>
    <w:r w:rsidR="00E16ED0" w:rsidRPr="00E16ED0">
      <w:rPr>
        <w:rFonts w:cs="B Nazanin" w:hint="eastAsia"/>
        <w:b/>
        <w:bCs/>
        <w:sz w:val="20"/>
        <w:szCs w:val="20"/>
        <w:rtl/>
        <w:lang w:bidi="fa-IR"/>
      </w:rPr>
      <w:t>د</w:t>
    </w:r>
    <w:r w:rsidR="00E16ED0" w:rsidRPr="00E16ED0">
      <w:rPr>
        <w:rFonts w:cs="B Nazanin"/>
        <w:b/>
        <w:bCs/>
        <w:sz w:val="20"/>
        <w:szCs w:val="20"/>
        <w:rtl/>
        <w:lang w:bidi="fa-IR"/>
      </w:rPr>
      <w:t xml:space="preserve"> گرافن در آزما</w:t>
    </w:r>
    <w:r w:rsidR="00E16ED0" w:rsidRPr="00E16ED0">
      <w:rPr>
        <w:rFonts w:cs="B Nazanin" w:hint="cs"/>
        <w:b/>
        <w:bCs/>
        <w:sz w:val="20"/>
        <w:szCs w:val="20"/>
        <w:rtl/>
        <w:lang w:bidi="fa-IR"/>
      </w:rPr>
      <w:t>ی</w:t>
    </w:r>
    <w:r w:rsidR="00E16ED0" w:rsidRPr="00E16ED0">
      <w:rPr>
        <w:rFonts w:cs="B Nazanin" w:hint="eastAsia"/>
        <w:b/>
        <w:bCs/>
        <w:sz w:val="20"/>
        <w:szCs w:val="20"/>
        <w:rtl/>
        <w:lang w:bidi="fa-IR"/>
      </w:rPr>
      <w:t>شگاه</w:t>
    </w:r>
    <w:r w:rsidR="00E16ED0" w:rsidRPr="00E16ED0">
      <w:rPr>
        <w:rFonts w:cs="B Nazanin"/>
        <w:b/>
        <w:bCs/>
        <w:sz w:val="20"/>
        <w:szCs w:val="20"/>
        <w:rtl/>
        <w:lang w:bidi="fa-IR"/>
      </w:rPr>
      <w:t xml:space="preserve"> با استفاده از س</w:t>
    </w:r>
    <w:r w:rsidR="00E16ED0" w:rsidRPr="00E16ED0">
      <w:rPr>
        <w:rFonts w:cs="B Nazanin" w:hint="cs"/>
        <w:b/>
        <w:bCs/>
        <w:sz w:val="20"/>
        <w:szCs w:val="20"/>
        <w:rtl/>
        <w:lang w:bidi="fa-IR"/>
      </w:rPr>
      <w:t>یّ</w:t>
    </w:r>
    <w:r w:rsidR="00E16ED0" w:rsidRPr="00E16ED0">
      <w:rPr>
        <w:rFonts w:cs="B Nazanin" w:hint="eastAsia"/>
        <w:b/>
        <w:bCs/>
        <w:sz w:val="20"/>
        <w:szCs w:val="20"/>
        <w:rtl/>
        <w:lang w:bidi="fa-IR"/>
      </w:rPr>
      <w:t>ال</w:t>
    </w:r>
    <w:r w:rsidR="00E16ED0" w:rsidRPr="00E16ED0">
      <w:rPr>
        <w:rFonts w:cs="B Nazanin"/>
        <w:b/>
        <w:bCs/>
        <w:sz w:val="20"/>
        <w:szCs w:val="20"/>
        <w:rtl/>
        <w:lang w:bidi="fa-IR"/>
      </w:rPr>
      <w:t xml:space="preserve"> فوق بحران</w:t>
    </w:r>
    <w:r w:rsidR="00E16ED0" w:rsidRPr="00E16ED0">
      <w:rPr>
        <w:rFonts w:cs="B Nazanin" w:hint="cs"/>
        <w:b/>
        <w:bCs/>
        <w:sz w:val="20"/>
        <w:szCs w:val="20"/>
        <w:rtl/>
        <w:lang w:bidi="fa-IR"/>
      </w:rPr>
      <w:t>ی</w:t>
    </w:r>
    <w:r w:rsidR="00E16ED0" w:rsidRPr="00E16ED0">
      <w:rPr>
        <w:rFonts w:cs="B Nazanin"/>
        <w:b/>
        <w:bCs/>
        <w:sz w:val="20"/>
        <w:szCs w:val="20"/>
        <w:rtl/>
        <w:lang w:bidi="fa-IR"/>
      </w:rPr>
      <w:t xml:space="preserve"> د</w:t>
    </w:r>
    <w:r w:rsidR="00E16ED0" w:rsidRPr="00E16ED0">
      <w:rPr>
        <w:rFonts w:cs="B Nazanin" w:hint="cs"/>
        <w:b/>
        <w:bCs/>
        <w:sz w:val="20"/>
        <w:szCs w:val="20"/>
        <w:rtl/>
        <w:lang w:bidi="fa-IR"/>
      </w:rPr>
      <w:t>ی</w:t>
    </w:r>
    <w:r w:rsidR="00E16ED0" w:rsidRPr="00E16ED0">
      <w:rPr>
        <w:rFonts w:cs="B Nazanin"/>
        <w:b/>
        <w:bCs/>
        <w:sz w:val="20"/>
        <w:szCs w:val="20"/>
        <w:rtl/>
        <w:lang w:bidi="fa-IR"/>
      </w:rPr>
      <w:t xml:space="preserve"> اکس</w:t>
    </w:r>
    <w:r w:rsidR="00E16ED0" w:rsidRPr="00E16ED0">
      <w:rPr>
        <w:rFonts w:cs="B Nazanin" w:hint="cs"/>
        <w:b/>
        <w:bCs/>
        <w:sz w:val="20"/>
        <w:szCs w:val="20"/>
        <w:rtl/>
        <w:lang w:bidi="fa-IR"/>
      </w:rPr>
      <w:t>ی</w:t>
    </w:r>
    <w:r w:rsidR="00E16ED0" w:rsidRPr="00E16ED0">
      <w:rPr>
        <w:rFonts w:cs="B Nazanin" w:hint="eastAsia"/>
        <w:b/>
        <w:bCs/>
        <w:sz w:val="20"/>
        <w:szCs w:val="20"/>
        <w:rtl/>
        <w:lang w:bidi="fa-IR"/>
      </w:rPr>
      <w:t>د</w:t>
    </w:r>
    <w:r w:rsidR="00E16ED0" w:rsidRPr="00E16ED0">
      <w:rPr>
        <w:rFonts w:cs="B Nazanin"/>
        <w:b/>
        <w:bCs/>
        <w:sz w:val="20"/>
        <w:szCs w:val="20"/>
        <w:rtl/>
        <w:lang w:bidi="fa-IR"/>
      </w:rPr>
      <w:t xml:space="preserve"> کربن</w:t>
    </w:r>
    <w:r w:rsidR="00E16ED0">
      <w:rPr>
        <w:rFonts w:cs="B Nazanin" w:hint="cs"/>
        <w:b/>
        <w:bCs/>
        <w:sz w:val="20"/>
        <w:szCs w:val="20"/>
        <w:rtl/>
        <w:lang w:bidi="fa-IR"/>
      </w:rPr>
      <w:t xml:space="preserve">        </w:t>
    </w:r>
    <w:r>
      <w:rPr>
        <w:rFonts w:cs="B Nazanin" w:hint="cs"/>
        <w:b/>
        <w:bCs/>
        <w:sz w:val="20"/>
        <w:szCs w:val="20"/>
        <w:rtl/>
        <w:lang w:bidi="fa-IR"/>
      </w:rPr>
      <w:t xml:space="preserve">                           </w:t>
    </w:r>
    <w:r w:rsidR="00E16ED0">
      <w:rPr>
        <w:rFonts w:cs="B Nazanin" w:hint="cs"/>
        <w:b/>
        <w:bCs/>
        <w:sz w:val="20"/>
        <w:szCs w:val="20"/>
        <w:rtl/>
        <w:lang w:bidi="fa-IR"/>
      </w:rPr>
      <w:t xml:space="preserve">                             سعیدی و سرگلزائی</w:t>
    </w:r>
  </w:p>
  <w:p w14:paraId="32FA6CDF" w14:textId="77777777" w:rsidR="00B77547" w:rsidRDefault="00B77547" w:rsidP="00B77547">
    <w:pPr>
      <w:pStyle w:val="Header"/>
      <w:bidi/>
      <w:jc w:val="both"/>
    </w:pPr>
    <w:r w:rsidRPr="00B12B96">
      <w:rPr>
        <w:rFonts w:cs="B Nazanin" w:hint="cs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55AD7B" wp14:editId="44ED2D10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760720" cy="0"/>
              <wp:effectExtent l="0" t="0" r="3048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072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66258F" id="Straight Connector 6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453.6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O9j1wEAAJMDAAAOAAAAZHJzL2Uyb0RvYy54bWysU8Fu2zAMvQ/YPwi6L3YDNO2MOD0k6C7D&#10;FqBd76ws2QIkURC1OPn7UUoadNttmA8CJUqPfI/P64ejd+KgE1kMvbxZtFLooHCwYezlj+fHT/dS&#10;UIYwgMOge3nSJB82Hz+s59jpJU7oBp0EgwTq5tjLKefYNQ2pSXugBUYdOGkweci8TWMzJJgZ3btm&#10;2barZsY0xIRKE/Hp7pyUm4pvjFb5uzGks3C95N5yXVNdX8vabNbQjQniZNWlDfiHLjzYwEWvUDvI&#10;IH4m+xeUtyohockLhb5BY6zSlQOzuWn/YPM0QdSVC4tD8SoT/T9Y9e2wT8IOvVxJEcDziJ5yAjtO&#10;WWwxBBYQk1gVneZIHV/fhn267CjuUyF9NMkL42x8YQtUGZiYOFaVT1eV9TELxYe3d6v2bsnDUG+5&#10;5gxRoGKi/EWjFyXopbOhCAAdHL5S5rJ89e1KOQ74aJ2rQ3RBzFz+c3tboIG9ZBxkDn1kdhRGKcCN&#10;bFKVU4UkdHYozwsQnWjrkjgA+4TtNeD8zP1K4YAyJ5hE/YoO3MJvT0s/O6Dp/LimzrbyNrO3nfW9&#10;vH//2oVSUVd3XlgVbc9qlugVh1MVuSk7nnwtenFpsdb7Pcfv/6XNLwAAAP//AwBQSwMEFAAGAAgA&#10;AAAhAADLoKHZAAAABAEAAA8AAABkcnMvZG93bnJldi54bWxMj8FuwjAQRO+V+g/WInEDG1BLCXFQ&#10;W8Gph6qhH2DiJYmI15FtIPw9217a42hGM2/yzeA6ccEQW08aZlMFAqnytqVaw/d+N3kBEZMhazpP&#10;qOGGETbF40NuMuuv9IWXMtWCSyhmRkOTUp9JGasGnYlT3yOxd/TBmcQy1NIGc+Vy18m5Us/SmZZ4&#10;oTE9vjdYncqz07A/pe1K3o7t55tyH4tyCE92u9R6PBpe1yASDukvDD/4jA4FMx38mWwUnQY+kjRM&#10;ZiDYXKnlHMThV8sil//hizsAAAD//wMAUEsBAi0AFAAGAAgAAAAhALaDOJL+AAAA4QEAABMAAAAA&#10;AAAAAAAAAAAAAAAAAFtDb250ZW50X1R5cGVzXS54bWxQSwECLQAUAAYACAAAACEAOP0h/9YAAACU&#10;AQAACwAAAAAAAAAAAAAAAAAvAQAAX3JlbHMvLnJlbHNQSwECLQAUAAYACAAAACEA8WjvY9cBAACT&#10;AwAADgAAAAAAAAAAAAAAAAAuAgAAZHJzL2Uyb0RvYy54bWxQSwECLQAUAAYACAAAACEAAMugodkA&#10;AAAEAQAADwAAAAAAAAAAAAAAAAAxBAAAZHJzL2Rvd25yZXYueG1sUEsFBgAAAAAEAAQA8wAAADcF&#10;AAAAAA==&#10;" strokecolor="windowText" strokeweight="1.5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16682" w14:textId="5E6A255C" w:rsidR="00B12B96" w:rsidRDefault="00B12B96" w:rsidP="00B12B96">
    <w:pPr>
      <w:pStyle w:val="Header"/>
      <w:bidi/>
      <w:jc w:val="both"/>
      <w:rPr>
        <w:rtl/>
        <w:lang w:bidi="fa-IR"/>
      </w:rPr>
    </w:pPr>
    <w:r w:rsidRPr="00B12B96">
      <w:rPr>
        <w:rFonts w:cs="B Nazanin" w:hint="cs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E68F82" wp14:editId="7D1C601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60720" cy="0"/>
              <wp:effectExtent l="0" t="0" r="3048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072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1BFC8F" id="Straight Connector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53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WiN1wEAAJMDAAAOAAAAZHJzL2Uyb0RvYy54bWysU01v2zAMvQ/YfxB0X+ym6MeMOD0k6C7D&#10;VqDt7qws2QL0BVKLk38/SkmDbLsN80GgROmR7/F59bD3Tuw0ko2hl1eLVgodVBxsGHv5+vL46V4K&#10;yhAGcDHoXh40yYf1xw+rOXV6GafoBo2CQQJ1c+rllHPqmobUpD3QIiYdOGkiesi8xbEZEGZG965Z&#10;tu1tM0ccEkalifh0e0zKdcU3Rqv83RjSWbhecm+5rljXt7I26xV0I0KarDq1Af/QhQcbuOgZagsZ&#10;xE+0f0F5qzBSNHmhom+iMVbpyoHZXLV/sHmeIOnKhcWhdJaJ/h+s+rZ7QmGHXl5LEcDziJ4zgh2n&#10;LDYxBBYworguOs2JOr6+CU942lF6wkJ6b9AL42z6wRaoMjAxsa8qH84q630Wig9v7m7buyUPQ73n&#10;miNEgUpI+YuOXpSgl86GIgB0sPtKmcvy1fcr5TjER+tcHaILYubyn9ubAg3sJeMgc+gTs6MwSgFu&#10;ZJOqjBWSorNDeV6A6EAbh2IH7BO21xDnF+5XCgeUOcEk6ld04BZ+e1r62QJNx8c1dbSVt5m97azv&#10;5f3laxdKRV3deWJVtD2qWaK3OByqyE3Z8eRr0ZNLi7Uu9xxf/kvrXwAAAP//AwBQSwMEFAAGAAgA&#10;AAAhACgbQXPXAAAAAgEAAA8AAABkcnMvZG93bnJldi54bWxMj8FuwjAQRO+V+g/WInErNqCWksZB&#10;bUVPPVQEPsDESxIRryPbQPj7Lr2Uy0ijWc28zVeD68QZQ2w9aZhOFAikytuWag277dfTK4iYDFnT&#10;eUINV4ywKh4fcpNZf6ENnstUCy6hmBkNTUp9JmWsGnQmTnyPxNnBB2cS21BLG8yFy10nZ0q9SGda&#10;4oXG9PjZYHUsT07D9pjWS3k9tD8fyn3PyyE82/VC6/FoeH8DkXBI/8dww2d0KJhp709ko+g08CPp&#10;TzlbqsUMxP5mZZHLe/TiFwAA//8DAFBLAQItABQABgAIAAAAIQC2gziS/gAAAOEBAAATAAAAAAAA&#10;AAAAAAAAAAAAAABbQ29udGVudF9UeXBlc10ueG1sUEsBAi0AFAAGAAgAAAAhADj9If/WAAAAlAEA&#10;AAsAAAAAAAAAAAAAAAAALwEAAF9yZWxzLy5yZWxzUEsBAi0AFAAGAAgAAAAhAEHBaI3XAQAAkwMA&#10;AA4AAAAAAAAAAAAAAAAALgIAAGRycy9lMm9Eb2MueG1sUEsBAi0AFAAGAAgAAAAhACgbQXPXAAAA&#10;AgEAAA8AAAAAAAAAAAAAAAAAMQQAAGRycy9kb3ducmV2LnhtbFBLBQYAAAAABAAEAPMAAAA1BQAA&#10;AAA=&#10;" strokecolor="windowText" strokeweight="1.5pt">
              <v:stroke joinstyle="miter"/>
            </v:line>
          </w:pict>
        </mc:Fallback>
      </mc:AlternateContent>
    </w:r>
    <w:r w:rsidR="00052C3D">
      <w:rPr>
        <w:rFonts w:cs="B Nazanin" w:hint="cs"/>
        <w:rtl/>
      </w:rPr>
      <w:t>فصلنامه</w:t>
    </w:r>
    <w:r w:rsidRPr="00B12B96">
      <w:rPr>
        <w:rFonts w:cs="B Nazanin" w:hint="cs"/>
        <w:rtl/>
      </w:rPr>
      <w:t xml:space="preserve"> رهیافتی در مدیریت نفت و گاز</w:t>
    </w:r>
    <w:r>
      <w:rPr>
        <w:rFonts w:hint="cs"/>
        <w:rtl/>
      </w:rPr>
      <w:t xml:space="preserve">           </w:t>
    </w:r>
    <w:r w:rsidR="00E16ED0">
      <w:rPr>
        <w:rFonts w:hint="cs"/>
        <w:rtl/>
      </w:rPr>
      <w:t xml:space="preserve">          </w:t>
    </w:r>
    <w:r>
      <w:rPr>
        <w:rFonts w:hint="cs"/>
        <w:rtl/>
      </w:rPr>
      <w:t xml:space="preserve"> </w:t>
    </w:r>
    <w:r w:rsidR="009D3F8A">
      <w:rPr>
        <w:rFonts w:hint="cs"/>
        <w:rtl/>
      </w:rPr>
      <w:t xml:space="preserve"> </w:t>
    </w:r>
    <w:r>
      <w:rPr>
        <w:rFonts w:hint="cs"/>
        <w:rtl/>
      </w:rPr>
      <w:t xml:space="preserve">                  </w:t>
    </w:r>
    <w:r w:rsidRPr="00B12B96">
      <w:rPr>
        <w:rFonts w:asciiTheme="majorBidi" w:hAnsiTheme="majorBidi" w:cstheme="majorBidi"/>
        <w:sz w:val="20"/>
        <w:szCs w:val="20"/>
      </w:rPr>
      <w:t>Journal of Approach a</w:t>
    </w:r>
    <w:r w:rsidR="00E16ED0">
      <w:rPr>
        <w:rFonts w:asciiTheme="majorBidi" w:hAnsiTheme="majorBidi" w:cstheme="majorBidi"/>
        <w:sz w:val="20"/>
        <w:szCs w:val="20"/>
      </w:rPr>
      <w:t xml:space="preserve">t Oil and Gas Management </w:t>
    </w:r>
    <w:r w:rsidR="00E16ED0">
      <w:rPr>
        <w:rFonts w:asciiTheme="majorBidi" w:hAnsiTheme="majorBidi" w:cstheme="majorBidi" w:hint="cs"/>
        <w:sz w:val="20"/>
        <w:szCs w:val="20"/>
        <w:rtl/>
      </w:rPr>
      <w:t xml:space="preserve">  </w:t>
    </w:r>
    <w:r>
      <w:rPr>
        <w:rFonts w:hint="cs"/>
        <w:rtl/>
        <w:lang w:bidi="fa-IR"/>
      </w:rPr>
      <w:t xml:space="preserve">    </w:t>
    </w:r>
  </w:p>
  <w:p w14:paraId="6956793E" w14:textId="77777777" w:rsidR="00B12B96" w:rsidRDefault="00B12B96" w:rsidP="00E16ED0">
    <w:pPr>
      <w:pStyle w:val="Header"/>
      <w:bidi/>
      <w:jc w:val="both"/>
    </w:pPr>
    <w:r w:rsidRPr="00B12B96">
      <w:rPr>
        <w:rFonts w:cs="B Nazanin" w:hint="cs"/>
        <w:rtl/>
      </w:rPr>
      <w:t xml:space="preserve">دوره 1، شماره </w:t>
    </w:r>
    <w:r w:rsidR="00BE3349">
      <w:rPr>
        <w:rFonts w:cs="B Nazanin" w:hint="cs"/>
        <w:rtl/>
      </w:rPr>
      <w:t>4</w:t>
    </w:r>
    <w:r w:rsidRPr="00B12B96">
      <w:rPr>
        <w:rFonts w:cs="B Nazanin" w:hint="cs"/>
        <w:rtl/>
      </w:rPr>
      <w:t xml:space="preserve"> (پیاپی: </w:t>
    </w:r>
    <w:r w:rsidR="00BE3349">
      <w:rPr>
        <w:rFonts w:cs="B Nazanin" w:hint="cs"/>
        <w:rtl/>
      </w:rPr>
      <w:t>4</w:t>
    </w:r>
    <w:r w:rsidRPr="00B12B96">
      <w:rPr>
        <w:rFonts w:cs="B Nazanin" w:hint="cs"/>
        <w:rtl/>
      </w:rPr>
      <w:t xml:space="preserve">)، </w:t>
    </w:r>
    <w:r w:rsidR="00BE3349">
      <w:rPr>
        <w:rFonts w:cs="B Nazanin" w:hint="cs"/>
        <w:rtl/>
      </w:rPr>
      <w:t>شهریور</w:t>
    </w:r>
    <w:r w:rsidRPr="00B12B96">
      <w:rPr>
        <w:rFonts w:cs="B Nazanin" w:hint="cs"/>
        <w:rtl/>
      </w:rPr>
      <w:t xml:space="preserve"> 1399، ص. </w:t>
    </w:r>
    <w:r w:rsidR="00E16ED0">
      <w:rPr>
        <w:rFonts w:cs="B Nazanin" w:hint="cs"/>
        <w:rtl/>
      </w:rPr>
      <w:t>6</w:t>
    </w:r>
    <w:r w:rsidRPr="00B12B96">
      <w:rPr>
        <w:rFonts w:cs="B Nazanin" w:hint="cs"/>
        <w:rtl/>
      </w:rPr>
      <w:t xml:space="preserve"> </w:t>
    </w:r>
    <w:r w:rsidRPr="00B12B96">
      <w:rPr>
        <w:rFonts w:ascii="Times New Roman" w:hAnsi="Times New Roman" w:cs="Times New Roman" w:hint="cs"/>
        <w:rtl/>
      </w:rPr>
      <w:t>–</w:t>
    </w:r>
    <w:r w:rsidRPr="00B12B96">
      <w:rPr>
        <w:rFonts w:cs="B Nazanin" w:hint="cs"/>
        <w:rtl/>
      </w:rPr>
      <w:t xml:space="preserve"> 1 </w:t>
    </w:r>
    <w:r>
      <w:rPr>
        <w:rFonts w:hint="cs"/>
        <w:rtl/>
      </w:rPr>
      <w:t xml:space="preserve">       </w:t>
    </w:r>
    <w:r w:rsidR="00BE3349">
      <w:t xml:space="preserve">   </w:t>
    </w:r>
    <w:r>
      <w:t xml:space="preserve">                     </w:t>
    </w:r>
    <w:r>
      <w:rPr>
        <w:rFonts w:hint="cs"/>
        <w:rtl/>
      </w:rPr>
      <w:t xml:space="preserve">    </w:t>
    </w:r>
    <w:r w:rsidRPr="00B12B96">
      <w:rPr>
        <w:rFonts w:asciiTheme="majorBidi" w:hAnsiTheme="majorBidi" w:cstheme="majorBidi"/>
        <w:sz w:val="20"/>
        <w:szCs w:val="20"/>
      </w:rPr>
      <w:t xml:space="preserve">Vol. 1, No. </w:t>
    </w:r>
    <w:r w:rsidR="00BE3349">
      <w:rPr>
        <w:rFonts w:asciiTheme="majorBidi" w:hAnsiTheme="majorBidi" w:cstheme="majorBidi"/>
        <w:sz w:val="20"/>
        <w:szCs w:val="20"/>
      </w:rPr>
      <w:t>4</w:t>
    </w:r>
    <w:r w:rsidRPr="00B12B96">
      <w:rPr>
        <w:rFonts w:asciiTheme="majorBidi" w:hAnsiTheme="majorBidi" w:cstheme="majorBidi"/>
        <w:sz w:val="20"/>
        <w:szCs w:val="20"/>
      </w:rPr>
      <w:t xml:space="preserve"> (Con: </w:t>
    </w:r>
    <w:r w:rsidR="00BE3349">
      <w:rPr>
        <w:rFonts w:asciiTheme="majorBidi" w:hAnsiTheme="majorBidi" w:cstheme="majorBidi"/>
        <w:sz w:val="20"/>
        <w:szCs w:val="20"/>
      </w:rPr>
      <w:t>4), Sep</w:t>
    </w:r>
    <w:r w:rsidRPr="00B12B96">
      <w:rPr>
        <w:rFonts w:asciiTheme="majorBidi" w:hAnsiTheme="majorBidi" w:cstheme="majorBidi"/>
        <w:sz w:val="20"/>
        <w:szCs w:val="20"/>
      </w:rPr>
      <w:t xml:space="preserve"> 2020, P. 1 – </w:t>
    </w:r>
    <w:r w:rsidR="00E16ED0">
      <w:rPr>
        <w:rFonts w:asciiTheme="majorBidi" w:hAnsiTheme="majorBidi" w:cstheme="majorBidi"/>
        <w:sz w:val="20"/>
        <w:szCs w:val="20"/>
      </w:rPr>
      <w:t>6</w:t>
    </w:r>
    <w:r>
      <w:t xml:space="preserve"> </w:t>
    </w:r>
  </w:p>
  <w:p w14:paraId="35762E91" w14:textId="77777777" w:rsidR="00B12B96" w:rsidRPr="00820B80" w:rsidRDefault="00820B80" w:rsidP="00BE3349">
    <w:pPr>
      <w:pStyle w:val="Header"/>
      <w:jc w:val="both"/>
      <w:rPr>
        <w:rFonts w:asciiTheme="majorBidi" w:hAnsiTheme="majorBidi" w:cs="B Nazanin"/>
        <w:rtl/>
        <w:lang w:bidi="fa-IR"/>
      </w:rPr>
    </w:pPr>
    <w:r>
      <w:rPr>
        <w:rFonts w:asciiTheme="majorBidi" w:hAnsiTheme="majorBidi" w:cstheme="majorBidi"/>
        <w:sz w:val="20"/>
        <w:szCs w:val="20"/>
      </w:rPr>
      <w:t xml:space="preserve">                                                                        </w:t>
    </w:r>
    <w:r w:rsidR="00BE3349">
      <w:rPr>
        <w:rFonts w:asciiTheme="majorBidi" w:hAnsiTheme="majorBidi" w:cstheme="majorBidi"/>
        <w:sz w:val="20"/>
        <w:szCs w:val="20"/>
      </w:rPr>
      <w:t xml:space="preserve">                           </w:t>
    </w:r>
  </w:p>
  <w:p w14:paraId="11E551DC" w14:textId="77777777" w:rsidR="00924725" w:rsidRDefault="00D43189" w:rsidP="009D3F8A">
    <w:pPr>
      <w:pStyle w:val="Header"/>
      <w:jc w:val="center"/>
      <w:rPr>
        <w:rFonts w:asciiTheme="majorBidi" w:hAnsiTheme="majorBidi" w:cstheme="majorBidi"/>
        <w:sz w:val="20"/>
        <w:szCs w:val="20"/>
        <w:rtl/>
      </w:rPr>
    </w:pPr>
    <w:hyperlink r:id="rId1" w:history="1">
      <w:r w:rsidR="009D3F8A" w:rsidRPr="007E14A4">
        <w:rPr>
          <w:rStyle w:val="Hyperlink"/>
          <w:rFonts w:asciiTheme="majorBidi" w:hAnsiTheme="majorBidi" w:cstheme="majorBidi"/>
          <w:sz w:val="20"/>
          <w:szCs w:val="20"/>
        </w:rPr>
        <w:t>http://science-journals.ir</w:t>
      </w:r>
    </w:hyperlink>
    <w:r w:rsidR="009D3F8A">
      <w:rPr>
        <w:rFonts w:asciiTheme="majorBidi" w:hAnsiTheme="majorBidi" w:cstheme="majorBidi"/>
        <w:sz w:val="20"/>
        <w:szCs w:val="20"/>
      </w:rPr>
      <w:t xml:space="preserve"> </w:t>
    </w:r>
  </w:p>
  <w:p w14:paraId="25822EF4" w14:textId="77777777" w:rsidR="005F61B0" w:rsidRPr="009D3F8A" w:rsidRDefault="005F61B0" w:rsidP="009D3F8A">
    <w:pPr>
      <w:pStyle w:val="Header"/>
      <w:jc w:val="center"/>
      <w:rPr>
        <w:rFonts w:asciiTheme="majorBidi" w:hAnsiTheme="majorBidi" w:cstheme="majorBidi"/>
        <w:sz w:val="20"/>
        <w:szCs w:val="20"/>
        <w:lang w:bidi="fa-IR"/>
      </w:rPr>
    </w:pPr>
  </w:p>
  <w:p w14:paraId="0E500BCE" w14:textId="77777777" w:rsidR="00F44A05" w:rsidRDefault="00A86E99" w:rsidP="00ED3D6E">
    <w:pPr>
      <w:pStyle w:val="Header"/>
      <w:jc w:val="right"/>
      <w:rPr>
        <w:rtl/>
      </w:rPr>
    </w:pPr>
    <w:r w:rsidRPr="00B12B96">
      <w:rPr>
        <w:rFonts w:cs="B Nazanin" w:hint="cs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A03C56" wp14:editId="52377633">
              <wp:simplePos x="0" y="0"/>
              <wp:positionH relativeFrom="column">
                <wp:posOffset>0</wp:posOffset>
              </wp:positionH>
              <wp:positionV relativeFrom="paragraph">
                <wp:posOffset>97253</wp:posOffset>
              </wp:positionV>
              <wp:extent cx="5760720" cy="0"/>
              <wp:effectExtent l="0" t="0" r="3048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072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D632CF" id="Straight Connector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65pt" to="453.6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NnU1gEAAJMDAAAOAAAAZHJzL2Uyb0RvYy54bWysU01v2zAMvQ/YfxB0X+wG/ZoRp4cE3WXY&#10;CrTdnZUlW4C+QGpx8u9HKWmQbbdhPgiUKD3yPT6vHvbeiZ1GsjH08mrRSqGDioMNYy9fXx4/3UtB&#10;GcIALgbdy4Mm+bD++GE1p04v4xTdoFEwSKBuTr2cck5d05CatAdaxKQDJ01ED5m3ODYDwszo3jXL&#10;tr1t5ohDwqg0EZ9uj0m5rvjGaJW/G0M6C9dL7i3XFev6VtZmvYJuREiTVac24B+68GADFz1DbSGD&#10;+In2LyhvFUaKJi9U9E00xipdOTCbq/YPNs8TJF25sDiUzjLR/4NV33ZPKOzQy2spAnge0XNGsOOU&#10;xSaGwAJGFNdFpzlRx9c34QlPO0pPWEjvDXphnE0/2AJVBiYm9lXlw1llvc9C8eHN3W17t+RhqPdc&#10;c4QoUAkpf9HRixL00tlQBIAOdl8pc1m++n6lHIf4aJ2rQ3RBzFz+c3tToIG9ZBxkDn1idhRGKcCN&#10;bFKVsUJSdHYozwsQHWjjUOyAfcL2GuL8wv1K4YAyJ5hE/YoO3MJvT0s/W6Dp+LimjrbyNrO3nfW9&#10;vL987UKpqKs7T6yKtkc1S/QWh0MVuSk7nnwtenJpsdblnuPLf2n9CwAA//8DAFBLAwQUAAYACAAA&#10;ACEACePXE9oAAAAGAQAADwAAAGRycy9kb3ducmV2LnhtbEyPwW7CMBBE75X4B2uReis2IEoJcVBb&#10;0VMPVUM/wMRLEhGvI9tA+PtuxYEeZ2Y18zbfDK4TZwyx9aRhOlEgkCpvW6o1/Ow+nl5AxGTIms4T&#10;arhihE0xeshNZv2FvvFcplpwCcXMaGhS6jMpY9WgM3HieyTODj44k1iGWtpgLlzuOjlT6lk60xIv&#10;NKbH9warY3lyGnbHtF3J66H9elPuc14OYWG3S60fx8PrGkTCId2P4Q+f0aFgpr0/kY2i08CPJHYX&#10;cxCcrtRyBmJ/M2SRy//4xS8AAAD//wMAUEsBAi0AFAAGAAgAAAAhALaDOJL+AAAA4QEAABMAAAAA&#10;AAAAAAAAAAAAAAAAAFtDb250ZW50X1R5cGVzXS54bWxQSwECLQAUAAYACAAAACEAOP0h/9YAAACU&#10;AQAACwAAAAAAAAAAAAAAAAAvAQAAX3JlbHMvLnJlbHNQSwECLQAUAAYACAAAACEAO4TZ1NYBAACT&#10;AwAADgAAAAAAAAAAAAAAAAAuAgAAZHJzL2Uyb0RvYy54bWxQSwECLQAUAAYACAAAACEACePXE9oA&#10;AAAGAQAADwAAAAAAAAAAAAAAAAAwBAAAZHJzL2Rvd25yZXYueG1sUEsFBgAAAAAEAAQA8wAAADcF&#10;AAAAAA==&#10;" strokecolor="windowText" strokeweight="1.5pt">
              <v:stroke joinstyle="miter"/>
            </v:line>
          </w:pict>
        </mc:Fallback>
      </mc:AlternateContent>
    </w:r>
  </w:p>
  <w:p w14:paraId="2FE1840D" w14:textId="77777777" w:rsidR="00B12B96" w:rsidRDefault="00B12B96" w:rsidP="00924725">
    <w:pPr>
      <w:pStyle w:val="Header"/>
      <w:bidi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978B8"/>
    <w:multiLevelType w:val="hybridMultilevel"/>
    <w:tmpl w:val="EE2A77C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D2A12"/>
    <w:multiLevelType w:val="hybridMultilevel"/>
    <w:tmpl w:val="E4A2A800"/>
    <w:lvl w:ilvl="0" w:tplc="9E3021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550E1"/>
    <w:multiLevelType w:val="hybridMultilevel"/>
    <w:tmpl w:val="BDA61C4A"/>
    <w:lvl w:ilvl="0" w:tplc="F56E25AC">
      <w:start w:val="1"/>
      <w:numFmt w:val="decimal"/>
      <w:lvlText w:val="%1-"/>
      <w:lvlJc w:val="left"/>
      <w:pPr>
        <w:ind w:left="4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3" w15:restartNumberingAfterBreak="0">
    <w:nsid w:val="2BEE06D0"/>
    <w:multiLevelType w:val="hybridMultilevel"/>
    <w:tmpl w:val="193A301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C66F66"/>
    <w:multiLevelType w:val="hybridMultilevel"/>
    <w:tmpl w:val="B76C2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FD1F8E"/>
    <w:multiLevelType w:val="hybridMultilevel"/>
    <w:tmpl w:val="1C5A019C"/>
    <w:lvl w:ilvl="0" w:tplc="4A12E6B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749559D"/>
    <w:multiLevelType w:val="hybridMultilevel"/>
    <w:tmpl w:val="7B32B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531D9F"/>
    <w:multiLevelType w:val="multilevel"/>
    <w:tmpl w:val="5BAAFE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3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122"/>
    <w:rsid w:val="00040874"/>
    <w:rsid w:val="00052C3D"/>
    <w:rsid w:val="00153635"/>
    <w:rsid w:val="001723FB"/>
    <w:rsid w:val="001D2418"/>
    <w:rsid w:val="001D7A11"/>
    <w:rsid w:val="00216F1A"/>
    <w:rsid w:val="002274EE"/>
    <w:rsid w:val="002B7761"/>
    <w:rsid w:val="00332E55"/>
    <w:rsid w:val="00340253"/>
    <w:rsid w:val="003931DE"/>
    <w:rsid w:val="003D3813"/>
    <w:rsid w:val="003E607D"/>
    <w:rsid w:val="00426F8B"/>
    <w:rsid w:val="004273E3"/>
    <w:rsid w:val="004B4B55"/>
    <w:rsid w:val="004C30F4"/>
    <w:rsid w:val="004C5F80"/>
    <w:rsid w:val="00501490"/>
    <w:rsid w:val="0050163F"/>
    <w:rsid w:val="00512CB9"/>
    <w:rsid w:val="00515508"/>
    <w:rsid w:val="005A72EA"/>
    <w:rsid w:val="005F1DD1"/>
    <w:rsid w:val="005F61B0"/>
    <w:rsid w:val="006513DB"/>
    <w:rsid w:val="007066A6"/>
    <w:rsid w:val="007C56DA"/>
    <w:rsid w:val="007F62D5"/>
    <w:rsid w:val="007F6733"/>
    <w:rsid w:val="00820B80"/>
    <w:rsid w:val="008534BF"/>
    <w:rsid w:val="00856A92"/>
    <w:rsid w:val="008A0759"/>
    <w:rsid w:val="008F4BD8"/>
    <w:rsid w:val="00924725"/>
    <w:rsid w:val="00946BB1"/>
    <w:rsid w:val="00961816"/>
    <w:rsid w:val="009D3CAD"/>
    <w:rsid w:val="009D3F8A"/>
    <w:rsid w:val="009F0C5F"/>
    <w:rsid w:val="009F559C"/>
    <w:rsid w:val="00A86E99"/>
    <w:rsid w:val="00AB2397"/>
    <w:rsid w:val="00AB5FCA"/>
    <w:rsid w:val="00B12B96"/>
    <w:rsid w:val="00B67F02"/>
    <w:rsid w:val="00B77547"/>
    <w:rsid w:val="00BC24F1"/>
    <w:rsid w:val="00BE3349"/>
    <w:rsid w:val="00C17122"/>
    <w:rsid w:val="00C80340"/>
    <w:rsid w:val="00C910F8"/>
    <w:rsid w:val="00C9321F"/>
    <w:rsid w:val="00CC1F54"/>
    <w:rsid w:val="00CE6124"/>
    <w:rsid w:val="00D06F5D"/>
    <w:rsid w:val="00D268FE"/>
    <w:rsid w:val="00D34F04"/>
    <w:rsid w:val="00D43189"/>
    <w:rsid w:val="00D45EEA"/>
    <w:rsid w:val="00DA15FB"/>
    <w:rsid w:val="00DF60CA"/>
    <w:rsid w:val="00E00E39"/>
    <w:rsid w:val="00E16ED0"/>
    <w:rsid w:val="00E30A0E"/>
    <w:rsid w:val="00E41009"/>
    <w:rsid w:val="00E663FA"/>
    <w:rsid w:val="00E73796"/>
    <w:rsid w:val="00E848F9"/>
    <w:rsid w:val="00ED3D6E"/>
    <w:rsid w:val="00F30CCD"/>
    <w:rsid w:val="00F44A05"/>
    <w:rsid w:val="00F55FFE"/>
    <w:rsid w:val="00FA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1C5460"/>
  <w15:chartTrackingRefBased/>
  <w15:docId w15:val="{39EE6960-C664-4FE5-86A8-4BE822B59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5E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1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1DE"/>
  </w:style>
  <w:style w:type="paragraph" w:styleId="Footer">
    <w:name w:val="footer"/>
    <w:basedOn w:val="Normal"/>
    <w:link w:val="FooterChar"/>
    <w:uiPriority w:val="99"/>
    <w:unhideWhenUsed/>
    <w:rsid w:val="003931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1DE"/>
  </w:style>
  <w:style w:type="character" w:styleId="Hyperlink">
    <w:name w:val="Hyperlink"/>
    <w:basedOn w:val="DefaultParagraphFont"/>
    <w:uiPriority w:val="99"/>
    <w:unhideWhenUsed/>
    <w:rsid w:val="0092472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E33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habsaeedi99@gmail.com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science-journals.i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5C2AD-647D-4520-AE82-675727408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993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6645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Rayan</cp:lastModifiedBy>
  <cp:revision>61</cp:revision>
  <cp:lastPrinted>2020-08-15T09:50:00Z</cp:lastPrinted>
  <dcterms:created xsi:type="dcterms:W3CDTF">2020-07-28T11:53:00Z</dcterms:created>
  <dcterms:modified xsi:type="dcterms:W3CDTF">2022-03-08T09:00:00Z</dcterms:modified>
</cp:coreProperties>
</file>